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8D400CF" w:rsidR="00A24E52" w:rsidRDefault="00786552" w:rsidP="00A24E52">
      <w:pPr>
        <w:pStyle w:val="Titel"/>
        <w:pBdr>
          <w:top w:val="single" w:sz="24" w:space="1" w:color="58A618"/>
          <w:bottom w:val="single" w:sz="24" w:space="1" w:color="58A618"/>
        </w:pBdr>
      </w:pPr>
      <w:r>
        <w:rPr>
          <w:b/>
          <w:bCs/>
          <w:color w:val="58A618"/>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7ED59F7C" w:rsidR="00A24E52" w:rsidRDefault="005135D8" w:rsidP="0037674A">
            <w:pPr>
              <w:pStyle w:val="Author"/>
              <w:jc w:val="left"/>
            </w:pPr>
            <w:r>
              <w:t>Asadullah Chaudhry</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7C3875CE" w14:textId="03B8712C" w:rsidR="00B355D2"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04847030" w:history="1">
        <w:r w:rsidR="00B355D2" w:rsidRPr="00A36056">
          <w:rPr>
            <w:rStyle w:val="Hyperlink"/>
            <w:noProof/>
          </w:rPr>
          <w:t>1.</w:t>
        </w:r>
        <w:r w:rsidR="00B355D2">
          <w:rPr>
            <w:rFonts w:asciiTheme="minorHAnsi" w:eastAsiaTheme="minorEastAsia" w:hAnsiTheme="minorHAnsi" w:cstheme="minorBidi"/>
            <w:noProof/>
            <w:color w:val="auto"/>
            <w:lang w:eastAsia="nl-BE"/>
          </w:rPr>
          <w:tab/>
        </w:r>
        <w:r w:rsidR="00B355D2" w:rsidRPr="00A36056">
          <w:rPr>
            <w:rStyle w:val="Hyperlink"/>
            <w:noProof/>
          </w:rPr>
          <w:t>Introduction</w:t>
        </w:r>
        <w:r w:rsidR="00B355D2">
          <w:rPr>
            <w:noProof/>
          </w:rPr>
          <w:tab/>
        </w:r>
        <w:r w:rsidR="00B355D2">
          <w:rPr>
            <w:noProof/>
          </w:rPr>
          <w:fldChar w:fldCharType="begin"/>
        </w:r>
        <w:r w:rsidR="00B355D2">
          <w:rPr>
            <w:noProof/>
          </w:rPr>
          <w:instrText xml:space="preserve"> PAGEREF _Toc104847030 \h </w:instrText>
        </w:r>
        <w:r w:rsidR="00B355D2">
          <w:rPr>
            <w:noProof/>
          </w:rPr>
        </w:r>
        <w:r w:rsidR="00B355D2">
          <w:rPr>
            <w:noProof/>
          </w:rPr>
          <w:fldChar w:fldCharType="separate"/>
        </w:r>
        <w:r w:rsidR="00B355D2">
          <w:rPr>
            <w:noProof/>
          </w:rPr>
          <w:t>1</w:t>
        </w:r>
        <w:r w:rsidR="00B355D2">
          <w:rPr>
            <w:noProof/>
          </w:rPr>
          <w:fldChar w:fldCharType="end"/>
        </w:r>
      </w:hyperlink>
    </w:p>
    <w:p w14:paraId="1D0C52C7" w14:textId="25290178" w:rsidR="00B355D2" w:rsidRDefault="001F32D2">
      <w:pPr>
        <w:pStyle w:val="Inhopg1"/>
        <w:tabs>
          <w:tab w:val="left" w:pos="440"/>
          <w:tab w:val="right" w:leader="dot" w:pos="9628"/>
        </w:tabs>
        <w:rPr>
          <w:rFonts w:asciiTheme="minorHAnsi" w:eastAsiaTheme="minorEastAsia" w:hAnsiTheme="minorHAnsi" w:cstheme="minorBidi"/>
          <w:noProof/>
          <w:color w:val="auto"/>
          <w:lang w:eastAsia="nl-BE"/>
        </w:rPr>
      </w:pPr>
      <w:hyperlink w:anchor="_Toc104847031" w:history="1">
        <w:r w:rsidR="00B355D2" w:rsidRPr="00A36056">
          <w:rPr>
            <w:rStyle w:val="Hyperlink"/>
            <w:noProof/>
          </w:rPr>
          <w:t>2.</w:t>
        </w:r>
        <w:r w:rsidR="00B355D2">
          <w:rPr>
            <w:rFonts w:asciiTheme="minorHAnsi" w:eastAsiaTheme="minorEastAsia" w:hAnsiTheme="minorHAnsi" w:cstheme="minorBidi"/>
            <w:noProof/>
            <w:color w:val="auto"/>
            <w:lang w:eastAsia="nl-BE"/>
          </w:rPr>
          <w:tab/>
        </w:r>
        <w:r w:rsidR="00B355D2" w:rsidRPr="00A36056">
          <w:rPr>
            <w:rStyle w:val="Hyperlink"/>
            <w:noProof/>
          </w:rPr>
          <w:t>Material and methods</w:t>
        </w:r>
        <w:r w:rsidR="00B355D2">
          <w:rPr>
            <w:noProof/>
          </w:rPr>
          <w:tab/>
        </w:r>
        <w:r w:rsidR="00B355D2">
          <w:rPr>
            <w:noProof/>
          </w:rPr>
          <w:fldChar w:fldCharType="begin"/>
        </w:r>
        <w:r w:rsidR="00B355D2">
          <w:rPr>
            <w:noProof/>
          </w:rPr>
          <w:instrText xml:space="preserve"> PAGEREF _Toc104847031 \h </w:instrText>
        </w:r>
        <w:r w:rsidR="00B355D2">
          <w:rPr>
            <w:noProof/>
          </w:rPr>
        </w:r>
        <w:r w:rsidR="00B355D2">
          <w:rPr>
            <w:noProof/>
          </w:rPr>
          <w:fldChar w:fldCharType="separate"/>
        </w:r>
        <w:r w:rsidR="00B355D2">
          <w:rPr>
            <w:noProof/>
          </w:rPr>
          <w:t>2</w:t>
        </w:r>
        <w:r w:rsidR="00B355D2">
          <w:rPr>
            <w:noProof/>
          </w:rPr>
          <w:fldChar w:fldCharType="end"/>
        </w:r>
      </w:hyperlink>
    </w:p>
    <w:p w14:paraId="7CD06858" w14:textId="6AA4FE32" w:rsidR="00B355D2" w:rsidRDefault="001F32D2">
      <w:pPr>
        <w:pStyle w:val="Inhopg2"/>
        <w:tabs>
          <w:tab w:val="left" w:pos="880"/>
          <w:tab w:val="right" w:leader="dot" w:pos="9628"/>
        </w:tabs>
        <w:rPr>
          <w:rFonts w:asciiTheme="minorHAnsi" w:eastAsiaTheme="minorEastAsia" w:hAnsiTheme="minorHAnsi" w:cstheme="minorBidi"/>
          <w:noProof/>
          <w:color w:val="auto"/>
          <w:lang w:eastAsia="nl-BE"/>
        </w:rPr>
      </w:pPr>
      <w:hyperlink w:anchor="_Toc104847032" w:history="1">
        <w:r w:rsidR="00B355D2" w:rsidRPr="00A36056">
          <w:rPr>
            <w:rStyle w:val="Hyperlink"/>
            <w:noProof/>
            <w:lang w:val="en-GB"/>
          </w:rPr>
          <w:t>2.1</w:t>
        </w:r>
        <w:r w:rsidR="00B355D2">
          <w:rPr>
            <w:rFonts w:asciiTheme="minorHAnsi" w:eastAsiaTheme="minorEastAsia" w:hAnsiTheme="minorHAnsi" w:cstheme="minorBidi"/>
            <w:noProof/>
            <w:color w:val="auto"/>
            <w:lang w:eastAsia="nl-BE"/>
          </w:rPr>
          <w:tab/>
        </w:r>
        <w:r w:rsidR="00B355D2" w:rsidRPr="00A36056">
          <w:rPr>
            <w:rStyle w:val="Hyperlink"/>
            <w:noProof/>
            <w:lang w:val="en-GB"/>
          </w:rPr>
          <w:t>Bill of Materials:</w:t>
        </w:r>
        <w:r w:rsidR="00B355D2">
          <w:rPr>
            <w:noProof/>
          </w:rPr>
          <w:tab/>
        </w:r>
        <w:r w:rsidR="00B355D2">
          <w:rPr>
            <w:noProof/>
          </w:rPr>
          <w:fldChar w:fldCharType="begin"/>
        </w:r>
        <w:r w:rsidR="00B355D2">
          <w:rPr>
            <w:noProof/>
          </w:rPr>
          <w:instrText xml:space="preserve"> PAGEREF _Toc104847032 \h </w:instrText>
        </w:r>
        <w:r w:rsidR="00B355D2">
          <w:rPr>
            <w:noProof/>
          </w:rPr>
        </w:r>
        <w:r w:rsidR="00B355D2">
          <w:rPr>
            <w:noProof/>
          </w:rPr>
          <w:fldChar w:fldCharType="separate"/>
        </w:r>
        <w:r w:rsidR="00B355D2">
          <w:rPr>
            <w:noProof/>
          </w:rPr>
          <w:t>3</w:t>
        </w:r>
        <w:r w:rsidR="00B355D2">
          <w:rPr>
            <w:noProof/>
          </w:rPr>
          <w:fldChar w:fldCharType="end"/>
        </w:r>
      </w:hyperlink>
    </w:p>
    <w:p w14:paraId="623FDFD1" w14:textId="015067FC" w:rsidR="00B355D2" w:rsidRDefault="001F32D2">
      <w:pPr>
        <w:pStyle w:val="Inhopg2"/>
        <w:tabs>
          <w:tab w:val="left" w:pos="880"/>
          <w:tab w:val="right" w:leader="dot" w:pos="9628"/>
        </w:tabs>
        <w:rPr>
          <w:rFonts w:asciiTheme="minorHAnsi" w:eastAsiaTheme="minorEastAsia" w:hAnsiTheme="minorHAnsi" w:cstheme="minorBidi"/>
          <w:noProof/>
          <w:color w:val="auto"/>
          <w:lang w:eastAsia="nl-BE"/>
        </w:rPr>
      </w:pPr>
      <w:hyperlink w:anchor="_Toc104847033" w:history="1">
        <w:r w:rsidR="00B355D2" w:rsidRPr="00A36056">
          <w:rPr>
            <w:rStyle w:val="Hyperlink"/>
            <w:noProof/>
            <w:lang w:val="en-GB"/>
          </w:rPr>
          <w:t>2.2</w:t>
        </w:r>
        <w:r w:rsidR="00B355D2">
          <w:rPr>
            <w:rFonts w:asciiTheme="minorHAnsi" w:eastAsiaTheme="minorEastAsia" w:hAnsiTheme="minorHAnsi" w:cstheme="minorBidi"/>
            <w:noProof/>
            <w:color w:val="auto"/>
            <w:lang w:eastAsia="nl-BE"/>
          </w:rPr>
          <w:tab/>
        </w:r>
        <w:r w:rsidR="00B355D2" w:rsidRPr="00A36056">
          <w:rPr>
            <w:rStyle w:val="Hyperlink"/>
            <w:noProof/>
            <w:lang w:val="en-GB"/>
          </w:rPr>
          <w:t>Method:</w:t>
        </w:r>
        <w:r w:rsidR="00B355D2">
          <w:rPr>
            <w:noProof/>
          </w:rPr>
          <w:tab/>
        </w:r>
        <w:r w:rsidR="00B355D2">
          <w:rPr>
            <w:noProof/>
          </w:rPr>
          <w:fldChar w:fldCharType="begin"/>
        </w:r>
        <w:r w:rsidR="00B355D2">
          <w:rPr>
            <w:noProof/>
          </w:rPr>
          <w:instrText xml:space="preserve"> PAGEREF _Toc104847033 \h </w:instrText>
        </w:r>
        <w:r w:rsidR="00B355D2">
          <w:rPr>
            <w:noProof/>
          </w:rPr>
        </w:r>
        <w:r w:rsidR="00B355D2">
          <w:rPr>
            <w:noProof/>
          </w:rPr>
          <w:fldChar w:fldCharType="separate"/>
        </w:r>
        <w:r w:rsidR="00B355D2">
          <w:rPr>
            <w:noProof/>
          </w:rPr>
          <w:t>4</w:t>
        </w:r>
        <w:r w:rsidR="00B355D2">
          <w:rPr>
            <w:noProof/>
          </w:rPr>
          <w:fldChar w:fldCharType="end"/>
        </w:r>
      </w:hyperlink>
    </w:p>
    <w:p w14:paraId="477A4BD6" w14:textId="57E1727E" w:rsidR="00B355D2" w:rsidRDefault="001F32D2">
      <w:pPr>
        <w:pStyle w:val="Inhopg1"/>
        <w:tabs>
          <w:tab w:val="left" w:pos="440"/>
          <w:tab w:val="right" w:leader="dot" w:pos="9628"/>
        </w:tabs>
        <w:rPr>
          <w:rFonts w:asciiTheme="minorHAnsi" w:eastAsiaTheme="minorEastAsia" w:hAnsiTheme="minorHAnsi" w:cstheme="minorBidi"/>
          <w:noProof/>
          <w:color w:val="auto"/>
          <w:lang w:eastAsia="nl-BE"/>
        </w:rPr>
      </w:pPr>
      <w:hyperlink w:anchor="_Toc104847034" w:history="1">
        <w:r w:rsidR="00B355D2" w:rsidRPr="00A36056">
          <w:rPr>
            <w:rStyle w:val="Hyperlink"/>
            <w:noProof/>
          </w:rPr>
          <w:t>3.</w:t>
        </w:r>
        <w:r w:rsidR="00B355D2">
          <w:rPr>
            <w:rFonts w:asciiTheme="minorHAnsi" w:eastAsiaTheme="minorEastAsia" w:hAnsiTheme="minorHAnsi" w:cstheme="minorBidi"/>
            <w:noProof/>
            <w:color w:val="auto"/>
            <w:lang w:eastAsia="nl-BE"/>
          </w:rPr>
          <w:tab/>
        </w:r>
        <w:r w:rsidR="00B355D2" w:rsidRPr="00A36056">
          <w:rPr>
            <w:rStyle w:val="Hyperlink"/>
            <w:noProof/>
          </w:rPr>
          <w:t>Results</w:t>
        </w:r>
        <w:r w:rsidR="00B355D2">
          <w:rPr>
            <w:noProof/>
          </w:rPr>
          <w:tab/>
        </w:r>
        <w:r w:rsidR="00B355D2">
          <w:rPr>
            <w:noProof/>
          </w:rPr>
          <w:fldChar w:fldCharType="begin"/>
        </w:r>
        <w:r w:rsidR="00B355D2">
          <w:rPr>
            <w:noProof/>
          </w:rPr>
          <w:instrText xml:space="preserve"> PAGEREF _Toc104847034 \h </w:instrText>
        </w:r>
        <w:r w:rsidR="00B355D2">
          <w:rPr>
            <w:noProof/>
          </w:rPr>
        </w:r>
        <w:r w:rsidR="00B355D2">
          <w:rPr>
            <w:noProof/>
          </w:rPr>
          <w:fldChar w:fldCharType="separate"/>
        </w:r>
        <w:r w:rsidR="00B355D2">
          <w:rPr>
            <w:noProof/>
          </w:rPr>
          <w:t>4</w:t>
        </w:r>
        <w:r w:rsidR="00B355D2">
          <w:rPr>
            <w:noProof/>
          </w:rPr>
          <w:fldChar w:fldCharType="end"/>
        </w:r>
      </w:hyperlink>
    </w:p>
    <w:p w14:paraId="39BC34B2" w14:textId="29A1689B" w:rsidR="00B355D2" w:rsidRDefault="001F32D2">
      <w:pPr>
        <w:pStyle w:val="Inhopg2"/>
        <w:tabs>
          <w:tab w:val="left" w:pos="880"/>
          <w:tab w:val="right" w:leader="dot" w:pos="9628"/>
        </w:tabs>
        <w:rPr>
          <w:rFonts w:asciiTheme="minorHAnsi" w:eastAsiaTheme="minorEastAsia" w:hAnsiTheme="minorHAnsi" w:cstheme="minorBidi"/>
          <w:noProof/>
          <w:color w:val="auto"/>
          <w:lang w:eastAsia="nl-BE"/>
        </w:rPr>
      </w:pPr>
      <w:hyperlink w:anchor="_Toc104847035" w:history="1">
        <w:r w:rsidR="00B355D2" w:rsidRPr="00A36056">
          <w:rPr>
            <w:rStyle w:val="Hyperlink"/>
            <w:noProof/>
          </w:rPr>
          <w:t>3.1</w:t>
        </w:r>
        <w:r w:rsidR="00B355D2">
          <w:rPr>
            <w:rFonts w:asciiTheme="minorHAnsi" w:eastAsiaTheme="minorEastAsia" w:hAnsiTheme="minorHAnsi" w:cstheme="minorBidi"/>
            <w:noProof/>
            <w:color w:val="auto"/>
            <w:lang w:eastAsia="nl-BE"/>
          </w:rPr>
          <w:tab/>
        </w:r>
        <w:r w:rsidR="00B355D2" w:rsidRPr="00A36056">
          <w:rPr>
            <w:rStyle w:val="Hyperlink"/>
            <w:noProof/>
          </w:rPr>
          <w:t>Device description</w:t>
        </w:r>
        <w:r w:rsidR="00B355D2">
          <w:rPr>
            <w:noProof/>
          </w:rPr>
          <w:tab/>
        </w:r>
        <w:r w:rsidR="00B355D2">
          <w:rPr>
            <w:noProof/>
          </w:rPr>
          <w:fldChar w:fldCharType="begin"/>
        </w:r>
        <w:r w:rsidR="00B355D2">
          <w:rPr>
            <w:noProof/>
          </w:rPr>
          <w:instrText xml:space="preserve"> PAGEREF _Toc104847035 \h </w:instrText>
        </w:r>
        <w:r w:rsidR="00B355D2">
          <w:rPr>
            <w:noProof/>
          </w:rPr>
        </w:r>
        <w:r w:rsidR="00B355D2">
          <w:rPr>
            <w:noProof/>
          </w:rPr>
          <w:fldChar w:fldCharType="separate"/>
        </w:r>
        <w:r w:rsidR="00B355D2">
          <w:rPr>
            <w:noProof/>
          </w:rPr>
          <w:t>5</w:t>
        </w:r>
        <w:r w:rsidR="00B355D2">
          <w:rPr>
            <w:noProof/>
          </w:rPr>
          <w:fldChar w:fldCharType="end"/>
        </w:r>
      </w:hyperlink>
    </w:p>
    <w:p w14:paraId="043E7659" w14:textId="324BBFFF" w:rsidR="00B355D2" w:rsidRDefault="001F32D2">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47036" w:history="1">
        <w:r w:rsidR="00B355D2" w:rsidRPr="00A36056">
          <w:rPr>
            <w:rStyle w:val="Hyperlink"/>
            <w:noProof/>
            <w:lang w:val="en-GB"/>
          </w:rPr>
          <w:t>3.1.1</w:t>
        </w:r>
        <w:r w:rsidR="00B355D2">
          <w:rPr>
            <w:rFonts w:asciiTheme="minorHAnsi" w:eastAsiaTheme="minorEastAsia" w:hAnsiTheme="minorHAnsi" w:cstheme="minorBidi"/>
            <w:noProof/>
            <w:color w:val="auto"/>
            <w:lang w:eastAsia="nl-BE"/>
          </w:rPr>
          <w:tab/>
        </w:r>
        <w:r w:rsidR="00B355D2" w:rsidRPr="00A36056">
          <w:rPr>
            <w:rStyle w:val="Hyperlink"/>
            <w:noProof/>
            <w:lang w:val="en-GB"/>
          </w:rPr>
          <w:t>Altium schematic</w:t>
        </w:r>
        <w:r w:rsidR="00B355D2">
          <w:rPr>
            <w:noProof/>
          </w:rPr>
          <w:tab/>
        </w:r>
        <w:r w:rsidR="00B355D2">
          <w:rPr>
            <w:noProof/>
          </w:rPr>
          <w:fldChar w:fldCharType="begin"/>
        </w:r>
        <w:r w:rsidR="00B355D2">
          <w:rPr>
            <w:noProof/>
          </w:rPr>
          <w:instrText xml:space="preserve"> PAGEREF _Toc104847036 \h </w:instrText>
        </w:r>
        <w:r w:rsidR="00B355D2">
          <w:rPr>
            <w:noProof/>
          </w:rPr>
        </w:r>
        <w:r w:rsidR="00B355D2">
          <w:rPr>
            <w:noProof/>
          </w:rPr>
          <w:fldChar w:fldCharType="separate"/>
        </w:r>
        <w:r w:rsidR="00B355D2">
          <w:rPr>
            <w:noProof/>
          </w:rPr>
          <w:t>5</w:t>
        </w:r>
        <w:r w:rsidR="00B355D2">
          <w:rPr>
            <w:noProof/>
          </w:rPr>
          <w:fldChar w:fldCharType="end"/>
        </w:r>
      </w:hyperlink>
    </w:p>
    <w:p w14:paraId="6B4ED419" w14:textId="66E649F8" w:rsidR="00B355D2" w:rsidRDefault="001F32D2">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47037" w:history="1">
        <w:r w:rsidR="00B355D2" w:rsidRPr="00A36056">
          <w:rPr>
            <w:rStyle w:val="Hyperlink"/>
            <w:noProof/>
            <w:lang w:val="en-GB"/>
          </w:rPr>
          <w:t>3.1.2</w:t>
        </w:r>
        <w:r w:rsidR="00B355D2">
          <w:rPr>
            <w:rFonts w:asciiTheme="minorHAnsi" w:eastAsiaTheme="minorEastAsia" w:hAnsiTheme="minorHAnsi" w:cstheme="minorBidi"/>
            <w:noProof/>
            <w:color w:val="auto"/>
            <w:lang w:eastAsia="nl-BE"/>
          </w:rPr>
          <w:tab/>
        </w:r>
        <w:r w:rsidR="00B355D2" w:rsidRPr="00A36056">
          <w:rPr>
            <w:rStyle w:val="Hyperlink"/>
            <w:noProof/>
            <w:lang w:val="en-GB"/>
          </w:rPr>
          <w:t>Software</w:t>
        </w:r>
        <w:r w:rsidR="00B355D2">
          <w:rPr>
            <w:noProof/>
          </w:rPr>
          <w:tab/>
        </w:r>
        <w:r w:rsidR="00B355D2">
          <w:rPr>
            <w:noProof/>
          </w:rPr>
          <w:fldChar w:fldCharType="begin"/>
        </w:r>
        <w:r w:rsidR="00B355D2">
          <w:rPr>
            <w:noProof/>
          </w:rPr>
          <w:instrText xml:space="preserve"> PAGEREF _Toc104847037 \h </w:instrText>
        </w:r>
        <w:r w:rsidR="00B355D2">
          <w:rPr>
            <w:noProof/>
          </w:rPr>
        </w:r>
        <w:r w:rsidR="00B355D2">
          <w:rPr>
            <w:noProof/>
          </w:rPr>
          <w:fldChar w:fldCharType="separate"/>
        </w:r>
        <w:r w:rsidR="00B355D2">
          <w:rPr>
            <w:noProof/>
          </w:rPr>
          <w:t>6</w:t>
        </w:r>
        <w:r w:rsidR="00B355D2">
          <w:rPr>
            <w:noProof/>
          </w:rPr>
          <w:fldChar w:fldCharType="end"/>
        </w:r>
      </w:hyperlink>
    </w:p>
    <w:p w14:paraId="4A2BC3E2" w14:textId="5B8EB8F8" w:rsidR="00B355D2" w:rsidRDefault="001F32D2">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47038" w:history="1">
        <w:r w:rsidR="00B355D2" w:rsidRPr="00A36056">
          <w:rPr>
            <w:rStyle w:val="Hyperlink"/>
            <w:noProof/>
            <w:lang w:val="en-GB"/>
          </w:rPr>
          <w:t>3.1.3</w:t>
        </w:r>
        <w:r w:rsidR="00B355D2">
          <w:rPr>
            <w:rFonts w:asciiTheme="minorHAnsi" w:eastAsiaTheme="minorEastAsia" w:hAnsiTheme="minorHAnsi" w:cstheme="minorBidi"/>
            <w:noProof/>
            <w:color w:val="auto"/>
            <w:lang w:eastAsia="nl-BE"/>
          </w:rPr>
          <w:tab/>
        </w:r>
        <w:r w:rsidR="00B355D2" w:rsidRPr="00A36056">
          <w:rPr>
            <w:rStyle w:val="Hyperlink"/>
            <w:noProof/>
            <w:lang w:val="en-GB"/>
          </w:rPr>
          <w:t>Circuit</w:t>
        </w:r>
        <w:r w:rsidR="00B355D2">
          <w:rPr>
            <w:noProof/>
          </w:rPr>
          <w:tab/>
        </w:r>
        <w:r w:rsidR="00B355D2">
          <w:rPr>
            <w:noProof/>
          </w:rPr>
          <w:fldChar w:fldCharType="begin"/>
        </w:r>
        <w:r w:rsidR="00B355D2">
          <w:rPr>
            <w:noProof/>
          </w:rPr>
          <w:instrText xml:space="preserve"> PAGEREF _Toc104847038 \h </w:instrText>
        </w:r>
        <w:r w:rsidR="00B355D2">
          <w:rPr>
            <w:noProof/>
          </w:rPr>
        </w:r>
        <w:r w:rsidR="00B355D2">
          <w:rPr>
            <w:noProof/>
          </w:rPr>
          <w:fldChar w:fldCharType="separate"/>
        </w:r>
        <w:r w:rsidR="00B355D2">
          <w:rPr>
            <w:noProof/>
          </w:rPr>
          <w:t>6</w:t>
        </w:r>
        <w:r w:rsidR="00B355D2">
          <w:rPr>
            <w:noProof/>
          </w:rPr>
          <w:fldChar w:fldCharType="end"/>
        </w:r>
      </w:hyperlink>
    </w:p>
    <w:p w14:paraId="0C06983C" w14:textId="31FB12CE" w:rsidR="00B355D2" w:rsidRDefault="001F32D2">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47039" w:history="1">
        <w:r w:rsidR="00B355D2" w:rsidRPr="00A36056">
          <w:rPr>
            <w:rStyle w:val="Hyperlink"/>
            <w:noProof/>
            <w:lang w:val="en-GB"/>
          </w:rPr>
          <w:t>3.1.4</w:t>
        </w:r>
        <w:r w:rsidR="00B355D2">
          <w:rPr>
            <w:rFonts w:asciiTheme="minorHAnsi" w:eastAsiaTheme="minorEastAsia" w:hAnsiTheme="minorHAnsi" w:cstheme="minorBidi"/>
            <w:noProof/>
            <w:color w:val="auto"/>
            <w:lang w:eastAsia="nl-BE"/>
          </w:rPr>
          <w:tab/>
        </w:r>
        <w:r w:rsidR="00B355D2" w:rsidRPr="00A36056">
          <w:rPr>
            <w:rStyle w:val="Hyperlink"/>
            <w:noProof/>
            <w:lang w:val="en-GB"/>
          </w:rPr>
          <w:t>Power supply</w:t>
        </w:r>
        <w:r w:rsidR="00B355D2">
          <w:rPr>
            <w:noProof/>
          </w:rPr>
          <w:tab/>
        </w:r>
        <w:r w:rsidR="00B355D2">
          <w:rPr>
            <w:noProof/>
          </w:rPr>
          <w:fldChar w:fldCharType="begin"/>
        </w:r>
        <w:r w:rsidR="00B355D2">
          <w:rPr>
            <w:noProof/>
          </w:rPr>
          <w:instrText xml:space="preserve"> PAGEREF _Toc104847039 \h </w:instrText>
        </w:r>
        <w:r w:rsidR="00B355D2">
          <w:rPr>
            <w:noProof/>
          </w:rPr>
        </w:r>
        <w:r w:rsidR="00B355D2">
          <w:rPr>
            <w:noProof/>
          </w:rPr>
          <w:fldChar w:fldCharType="separate"/>
        </w:r>
        <w:r w:rsidR="00B355D2">
          <w:rPr>
            <w:noProof/>
          </w:rPr>
          <w:t>6</w:t>
        </w:r>
        <w:r w:rsidR="00B355D2">
          <w:rPr>
            <w:noProof/>
          </w:rPr>
          <w:fldChar w:fldCharType="end"/>
        </w:r>
      </w:hyperlink>
    </w:p>
    <w:p w14:paraId="740AF52F" w14:textId="24F29989" w:rsidR="00B355D2" w:rsidRDefault="001F32D2">
      <w:pPr>
        <w:pStyle w:val="Inhopg2"/>
        <w:tabs>
          <w:tab w:val="left" w:pos="880"/>
          <w:tab w:val="right" w:leader="dot" w:pos="9628"/>
        </w:tabs>
        <w:rPr>
          <w:rFonts w:asciiTheme="minorHAnsi" w:eastAsiaTheme="minorEastAsia" w:hAnsiTheme="minorHAnsi" w:cstheme="minorBidi"/>
          <w:noProof/>
          <w:color w:val="auto"/>
          <w:lang w:eastAsia="nl-BE"/>
        </w:rPr>
      </w:pPr>
      <w:hyperlink w:anchor="_Toc104847040" w:history="1">
        <w:r w:rsidR="00B355D2" w:rsidRPr="00A36056">
          <w:rPr>
            <w:rStyle w:val="Hyperlink"/>
            <w:noProof/>
          </w:rPr>
          <w:t>3.2</w:t>
        </w:r>
        <w:r w:rsidR="00B355D2">
          <w:rPr>
            <w:rFonts w:asciiTheme="minorHAnsi" w:eastAsiaTheme="minorEastAsia" w:hAnsiTheme="minorHAnsi" w:cstheme="minorBidi"/>
            <w:noProof/>
            <w:color w:val="auto"/>
            <w:lang w:eastAsia="nl-BE"/>
          </w:rPr>
          <w:tab/>
        </w:r>
        <w:r w:rsidR="00B355D2" w:rsidRPr="00A36056">
          <w:rPr>
            <w:rStyle w:val="Hyperlink"/>
            <w:noProof/>
          </w:rPr>
          <w:t>Pcb Design</w:t>
        </w:r>
        <w:r w:rsidR="00B355D2">
          <w:rPr>
            <w:noProof/>
          </w:rPr>
          <w:tab/>
        </w:r>
        <w:r w:rsidR="00B355D2">
          <w:rPr>
            <w:noProof/>
          </w:rPr>
          <w:fldChar w:fldCharType="begin"/>
        </w:r>
        <w:r w:rsidR="00B355D2">
          <w:rPr>
            <w:noProof/>
          </w:rPr>
          <w:instrText xml:space="preserve"> PAGEREF _Toc104847040 \h </w:instrText>
        </w:r>
        <w:r w:rsidR="00B355D2">
          <w:rPr>
            <w:noProof/>
          </w:rPr>
        </w:r>
        <w:r w:rsidR="00B355D2">
          <w:rPr>
            <w:noProof/>
          </w:rPr>
          <w:fldChar w:fldCharType="separate"/>
        </w:r>
        <w:r w:rsidR="00B355D2">
          <w:rPr>
            <w:noProof/>
          </w:rPr>
          <w:t>7</w:t>
        </w:r>
        <w:r w:rsidR="00B355D2">
          <w:rPr>
            <w:noProof/>
          </w:rPr>
          <w:fldChar w:fldCharType="end"/>
        </w:r>
      </w:hyperlink>
    </w:p>
    <w:p w14:paraId="636CFF89" w14:textId="484B6A52" w:rsidR="00B355D2" w:rsidRDefault="001F32D2">
      <w:pPr>
        <w:pStyle w:val="Inhopg2"/>
        <w:tabs>
          <w:tab w:val="left" w:pos="880"/>
          <w:tab w:val="right" w:leader="dot" w:pos="9628"/>
        </w:tabs>
        <w:rPr>
          <w:rFonts w:asciiTheme="minorHAnsi" w:eastAsiaTheme="minorEastAsia" w:hAnsiTheme="minorHAnsi" w:cstheme="minorBidi"/>
          <w:noProof/>
          <w:color w:val="auto"/>
          <w:lang w:eastAsia="nl-BE"/>
        </w:rPr>
      </w:pPr>
      <w:hyperlink w:anchor="_Toc104847041" w:history="1">
        <w:r w:rsidR="00B355D2" w:rsidRPr="00A36056">
          <w:rPr>
            <w:rStyle w:val="Hyperlink"/>
            <w:noProof/>
          </w:rPr>
          <w:t>3.3</w:t>
        </w:r>
        <w:r w:rsidR="00B355D2">
          <w:rPr>
            <w:rFonts w:asciiTheme="minorHAnsi" w:eastAsiaTheme="minorEastAsia" w:hAnsiTheme="minorHAnsi" w:cstheme="minorBidi"/>
            <w:noProof/>
            <w:color w:val="auto"/>
            <w:lang w:eastAsia="nl-BE"/>
          </w:rPr>
          <w:tab/>
        </w:r>
        <w:r w:rsidR="00B355D2" w:rsidRPr="00A36056">
          <w:rPr>
            <w:rStyle w:val="Hyperlink"/>
            <w:noProof/>
          </w:rPr>
          <w:t>Fusion 360</w:t>
        </w:r>
        <w:r w:rsidR="00B355D2">
          <w:rPr>
            <w:noProof/>
          </w:rPr>
          <w:tab/>
        </w:r>
        <w:r w:rsidR="00B355D2">
          <w:rPr>
            <w:noProof/>
          </w:rPr>
          <w:fldChar w:fldCharType="begin"/>
        </w:r>
        <w:r w:rsidR="00B355D2">
          <w:rPr>
            <w:noProof/>
          </w:rPr>
          <w:instrText xml:space="preserve"> PAGEREF _Toc104847041 \h </w:instrText>
        </w:r>
        <w:r w:rsidR="00B355D2">
          <w:rPr>
            <w:noProof/>
          </w:rPr>
        </w:r>
        <w:r w:rsidR="00B355D2">
          <w:rPr>
            <w:noProof/>
          </w:rPr>
          <w:fldChar w:fldCharType="separate"/>
        </w:r>
        <w:r w:rsidR="00B355D2">
          <w:rPr>
            <w:noProof/>
          </w:rPr>
          <w:t>8</w:t>
        </w:r>
        <w:r w:rsidR="00B355D2">
          <w:rPr>
            <w:noProof/>
          </w:rPr>
          <w:fldChar w:fldCharType="end"/>
        </w:r>
      </w:hyperlink>
    </w:p>
    <w:p w14:paraId="67942786" w14:textId="39DBF429" w:rsidR="00B355D2" w:rsidRDefault="001F32D2">
      <w:pPr>
        <w:pStyle w:val="Inhopg1"/>
        <w:tabs>
          <w:tab w:val="left" w:pos="440"/>
          <w:tab w:val="right" w:leader="dot" w:pos="9628"/>
        </w:tabs>
        <w:rPr>
          <w:rFonts w:asciiTheme="minorHAnsi" w:eastAsiaTheme="minorEastAsia" w:hAnsiTheme="minorHAnsi" w:cstheme="minorBidi"/>
          <w:noProof/>
          <w:color w:val="auto"/>
          <w:lang w:eastAsia="nl-BE"/>
        </w:rPr>
      </w:pPr>
      <w:hyperlink w:anchor="_Toc104847042" w:history="1">
        <w:r w:rsidR="00B355D2" w:rsidRPr="00A36056">
          <w:rPr>
            <w:rStyle w:val="Hyperlink"/>
            <w:noProof/>
            <w:lang w:val="en-GB"/>
          </w:rPr>
          <w:t>4.</w:t>
        </w:r>
        <w:r w:rsidR="00B355D2">
          <w:rPr>
            <w:rFonts w:asciiTheme="minorHAnsi" w:eastAsiaTheme="minorEastAsia" w:hAnsiTheme="minorHAnsi" w:cstheme="minorBidi"/>
            <w:noProof/>
            <w:color w:val="auto"/>
            <w:lang w:eastAsia="nl-BE"/>
          </w:rPr>
          <w:tab/>
        </w:r>
        <w:r w:rsidR="00B355D2" w:rsidRPr="00A36056">
          <w:rPr>
            <w:rStyle w:val="Hyperlink"/>
            <w:noProof/>
            <w:lang w:val="en-GB"/>
          </w:rPr>
          <w:t>Discussion</w:t>
        </w:r>
        <w:r w:rsidR="00B355D2">
          <w:rPr>
            <w:noProof/>
          </w:rPr>
          <w:tab/>
        </w:r>
        <w:r w:rsidR="00B355D2">
          <w:rPr>
            <w:noProof/>
          </w:rPr>
          <w:fldChar w:fldCharType="begin"/>
        </w:r>
        <w:r w:rsidR="00B355D2">
          <w:rPr>
            <w:noProof/>
          </w:rPr>
          <w:instrText xml:space="preserve"> PAGEREF _Toc104847042 \h </w:instrText>
        </w:r>
        <w:r w:rsidR="00B355D2">
          <w:rPr>
            <w:noProof/>
          </w:rPr>
        </w:r>
        <w:r w:rsidR="00B355D2">
          <w:rPr>
            <w:noProof/>
          </w:rPr>
          <w:fldChar w:fldCharType="separate"/>
        </w:r>
        <w:r w:rsidR="00B355D2">
          <w:rPr>
            <w:noProof/>
          </w:rPr>
          <w:t>9</w:t>
        </w:r>
        <w:r w:rsidR="00B355D2">
          <w:rPr>
            <w:noProof/>
          </w:rPr>
          <w:fldChar w:fldCharType="end"/>
        </w:r>
      </w:hyperlink>
    </w:p>
    <w:p w14:paraId="39BD2A14" w14:textId="3DD5C974" w:rsidR="00B355D2" w:rsidRDefault="001F32D2">
      <w:pPr>
        <w:pStyle w:val="Inhopg1"/>
        <w:tabs>
          <w:tab w:val="right" w:leader="dot" w:pos="9628"/>
        </w:tabs>
        <w:rPr>
          <w:rFonts w:asciiTheme="minorHAnsi" w:eastAsiaTheme="minorEastAsia" w:hAnsiTheme="minorHAnsi" w:cstheme="minorBidi"/>
          <w:noProof/>
          <w:color w:val="auto"/>
          <w:lang w:eastAsia="nl-BE"/>
        </w:rPr>
      </w:pPr>
      <w:hyperlink w:anchor="_Toc104847043" w:history="1">
        <w:r w:rsidR="00B355D2" w:rsidRPr="00A36056">
          <w:rPr>
            <w:rStyle w:val="Hyperlink"/>
            <w:noProof/>
            <w:lang w:val="en-GB"/>
          </w:rPr>
          <w:t>Reference list</w:t>
        </w:r>
        <w:r w:rsidR="00B355D2">
          <w:rPr>
            <w:noProof/>
          </w:rPr>
          <w:tab/>
        </w:r>
        <w:r w:rsidR="00B355D2">
          <w:rPr>
            <w:noProof/>
          </w:rPr>
          <w:fldChar w:fldCharType="begin"/>
        </w:r>
        <w:r w:rsidR="00B355D2">
          <w:rPr>
            <w:noProof/>
          </w:rPr>
          <w:instrText xml:space="preserve"> PAGEREF _Toc104847043 \h </w:instrText>
        </w:r>
        <w:r w:rsidR="00B355D2">
          <w:rPr>
            <w:noProof/>
          </w:rPr>
        </w:r>
        <w:r w:rsidR="00B355D2">
          <w:rPr>
            <w:noProof/>
          </w:rPr>
          <w:fldChar w:fldCharType="separate"/>
        </w:r>
        <w:r w:rsidR="00B355D2">
          <w:rPr>
            <w:noProof/>
          </w:rPr>
          <w:t>9</w:t>
        </w:r>
        <w:r w:rsidR="00B355D2">
          <w:rPr>
            <w:noProof/>
          </w:rPr>
          <w:fldChar w:fldCharType="end"/>
        </w:r>
      </w:hyperlink>
    </w:p>
    <w:p w14:paraId="65BD9831" w14:textId="29041869" w:rsidR="00A24E52" w:rsidRDefault="00A24E52" w:rsidP="00A24E52">
      <w:pPr>
        <w:tabs>
          <w:tab w:val="left" w:pos="284"/>
          <w:tab w:val="left" w:pos="567"/>
        </w:tabs>
      </w:pPr>
      <w:r>
        <w:fldChar w:fldCharType="end"/>
      </w:r>
    </w:p>
    <w:p w14:paraId="5F410C07" w14:textId="7D9CA6C7" w:rsidR="00786552" w:rsidRPr="00D92E16" w:rsidRDefault="00A24E52" w:rsidP="00E36156">
      <w:pPr>
        <w:pStyle w:val="Kop1"/>
        <w:numPr>
          <w:ilvl w:val="0"/>
          <w:numId w:val="15"/>
        </w:numPr>
      </w:pPr>
      <w:bookmarkStart w:id="0" w:name="_Toc31378067"/>
      <w:bookmarkStart w:id="1" w:name="_Toc33538868"/>
      <w:bookmarkStart w:id="2" w:name="_Toc33540972"/>
      <w:bookmarkStart w:id="3" w:name="_Toc33541804"/>
      <w:bookmarkStart w:id="4" w:name="_Toc55125078"/>
      <w:bookmarkStart w:id="5" w:name="_Toc55308001"/>
      <w:bookmarkStart w:id="6" w:name="_Toc104847030"/>
      <w:proofErr w:type="spellStart"/>
      <w:r w:rsidRPr="00D92E16">
        <w:t>Introduction</w:t>
      </w:r>
      <w:bookmarkEnd w:id="0"/>
      <w:bookmarkEnd w:id="1"/>
      <w:bookmarkEnd w:id="2"/>
      <w:bookmarkEnd w:id="3"/>
      <w:bookmarkEnd w:id="4"/>
      <w:bookmarkEnd w:id="5"/>
      <w:bookmarkEnd w:id="6"/>
      <w:proofErr w:type="spellEnd"/>
    </w:p>
    <w:p w14:paraId="0E10E561" w14:textId="77777777" w:rsidR="0098385E" w:rsidRPr="0098385E" w:rsidRDefault="0098385E" w:rsidP="00A24E52">
      <w:pPr>
        <w:rPr>
          <w:lang w:val="en-GB"/>
        </w:rPr>
      </w:pPr>
    </w:p>
    <w:p w14:paraId="4A8F5E59" w14:textId="10D6466D" w:rsidR="00DB088B" w:rsidRDefault="00786552">
      <w:pPr>
        <w:suppressAutoHyphens w:val="0"/>
        <w:spacing w:after="160" w:line="242" w:lineRule="auto"/>
        <w:jc w:val="left"/>
        <w:rPr>
          <w:lang w:val="en-GB"/>
        </w:rPr>
      </w:pPr>
      <w:bookmarkStart w:id="7" w:name="_Toc31378068"/>
      <w:bookmarkStart w:id="8" w:name="_Toc33538869"/>
      <w:bookmarkStart w:id="9" w:name="_Toc33540973"/>
      <w:bookmarkStart w:id="10" w:name="_Toc33541805"/>
      <w:bookmarkStart w:id="11" w:name="_Toc55125079"/>
      <w:bookmarkStart w:id="12" w:name="_Toc55308002"/>
      <w:r w:rsidRPr="00786552">
        <w:rPr>
          <w:lang w:val="en-GB"/>
        </w:rPr>
        <w:t>The project is a soldering station with temperature regulation. This project allows progression in electronics. The soldering station has a few characteristics. It</w:t>
      </w:r>
      <w:r w:rsidR="00B2634E">
        <w:rPr>
          <w:lang w:val="en-GB"/>
        </w:rPr>
        <w:t xml:space="preserve"> i</w:t>
      </w:r>
      <w:r w:rsidRPr="00786552">
        <w:rPr>
          <w:lang w:val="en-GB"/>
        </w:rPr>
        <w:t xml:space="preserve">s temperature regulation ranges from 50°C to 450°C and it is also accurate. It uses a soldering tip which can be exchanged. The processor also continuously logs its data. The project idea and sources come from the magazine </w:t>
      </w:r>
      <w:proofErr w:type="spellStart"/>
      <w:r w:rsidRPr="00786552">
        <w:rPr>
          <w:lang w:val="en-GB"/>
        </w:rPr>
        <w:t>Elektor</w:t>
      </w:r>
      <w:proofErr w:type="spellEnd"/>
      <w:r w:rsidRPr="00786552">
        <w:rPr>
          <w:lang w:val="en-GB"/>
        </w:rPr>
        <w:t xml:space="preserve">. </w:t>
      </w:r>
    </w:p>
    <w:p w14:paraId="62087C21" w14:textId="025D2635" w:rsidR="00DB088B" w:rsidRDefault="00786552">
      <w:pPr>
        <w:suppressAutoHyphens w:val="0"/>
        <w:spacing w:after="160" w:line="242" w:lineRule="auto"/>
        <w:jc w:val="left"/>
        <w:rPr>
          <w:lang w:val="en-GB"/>
        </w:rPr>
      </w:pPr>
      <w:r w:rsidRPr="00786552">
        <w:rPr>
          <w:lang w:val="en-GB"/>
        </w:rPr>
        <w:t>The schematic of the project’s PCB is also found in this magazine. This application note states the materials and methods used to build the station, a description of the end results and a discussion.</w:t>
      </w:r>
    </w:p>
    <w:p w14:paraId="7A8EE2EA" w14:textId="341A70E6" w:rsidR="00DB088B" w:rsidRPr="00AB7F03" w:rsidRDefault="00DB088B" w:rsidP="00DB088B">
      <w:pPr>
        <w:suppressAutoHyphens w:val="0"/>
        <w:spacing w:after="160" w:line="242" w:lineRule="auto"/>
        <w:rPr>
          <w:color w:val="auto"/>
          <w:lang w:val="en-GB"/>
        </w:rPr>
      </w:pPr>
      <w:r w:rsidRPr="00AB7F03">
        <w:rPr>
          <w:color w:val="auto"/>
          <w:lang w:val="en-GB"/>
        </w:rPr>
        <w:t>The application note is structured as follows</w:t>
      </w:r>
      <w:r w:rsidR="00F50ADE">
        <w:rPr>
          <w:color w:val="auto"/>
          <w:lang w:val="en-GB"/>
        </w:rPr>
        <w:t>:</w:t>
      </w:r>
      <w:r w:rsidRPr="00AB7F03">
        <w:rPr>
          <w:color w:val="auto"/>
          <w:lang w:val="en-GB"/>
        </w:rPr>
        <w:t xml:space="preserve"> </w:t>
      </w:r>
      <w:r w:rsidR="00F50ADE">
        <w:rPr>
          <w:color w:val="auto"/>
          <w:lang w:val="en-GB"/>
        </w:rPr>
        <w:t>a</w:t>
      </w:r>
      <w:r w:rsidRPr="00AB7F03">
        <w:rPr>
          <w:color w:val="auto"/>
          <w:lang w:val="en-GB"/>
        </w:rPr>
        <w:t>ll the materials and methods that are used can be found/. This chapter also explains the purpose of each component.</w:t>
      </w:r>
    </w:p>
    <w:p w14:paraId="2E20A636" w14:textId="181112BC"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r w:rsidRPr="00564B65">
        <w:rPr>
          <w:lang w:val="en-GB"/>
        </w:rPr>
        <w:br w:type="page"/>
      </w:r>
    </w:p>
    <w:p w14:paraId="1A7FCA2C" w14:textId="57379354" w:rsidR="00A24E52" w:rsidRPr="008049C3" w:rsidRDefault="00A24E52" w:rsidP="008049C3">
      <w:pPr>
        <w:pStyle w:val="Kop1"/>
        <w:numPr>
          <w:ilvl w:val="0"/>
          <w:numId w:val="15"/>
        </w:numPr>
      </w:pPr>
      <w:bookmarkStart w:id="13" w:name="_Toc104847031"/>
      <w:r w:rsidRPr="008049C3">
        <w:lastRenderedPageBreak/>
        <w:t>Material and methods</w:t>
      </w:r>
      <w:bookmarkEnd w:id="7"/>
      <w:bookmarkEnd w:id="8"/>
      <w:bookmarkEnd w:id="9"/>
      <w:bookmarkEnd w:id="10"/>
      <w:bookmarkEnd w:id="11"/>
      <w:bookmarkEnd w:id="12"/>
      <w:bookmarkEnd w:id="13"/>
    </w:p>
    <w:p w14:paraId="7ED3BCC6" w14:textId="5C5DDE0F" w:rsidR="008A3540" w:rsidRPr="008A3540" w:rsidRDefault="008A3540" w:rsidP="008A3540">
      <w:pPr>
        <w:rPr>
          <w:lang w:val="en-GB"/>
        </w:rPr>
      </w:pPr>
      <w:r w:rsidRPr="008A3540">
        <w:rPr>
          <w:lang w:val="en-GB"/>
        </w:rPr>
        <w:t>The project start</w:t>
      </w:r>
      <w:r w:rsidR="00F50ADE">
        <w:rPr>
          <w:lang w:val="en-GB"/>
        </w:rPr>
        <w:t>s</w:t>
      </w:r>
      <w:r w:rsidRPr="008A3540">
        <w:rPr>
          <w:lang w:val="en-GB"/>
        </w:rPr>
        <w:t xml:space="preserve"> on the computer. The PCB need to be drawn and sent to a company, so they </w:t>
      </w:r>
      <w:r w:rsidR="00F50ADE">
        <w:rPr>
          <w:lang w:val="en-GB"/>
        </w:rPr>
        <w:t>are going to</w:t>
      </w:r>
      <w:r w:rsidRPr="008A3540">
        <w:rPr>
          <w:lang w:val="en-GB"/>
        </w:rPr>
        <w:t xml:space="preserve"> create. Altium Designer 21.1.1 is commonly used to draw the schematic and create the PCB. That</w:t>
      </w:r>
      <w:r w:rsidR="00F50ADE">
        <w:rPr>
          <w:lang w:val="en-GB"/>
        </w:rPr>
        <w:t xml:space="preserve"> is</w:t>
      </w:r>
      <w:r w:rsidRPr="008A3540">
        <w:rPr>
          <w:lang w:val="en-GB"/>
        </w:rPr>
        <w:t xml:space="preserve"> why this software ha</w:t>
      </w:r>
      <w:r w:rsidR="00F50ADE">
        <w:rPr>
          <w:lang w:val="en-GB"/>
        </w:rPr>
        <w:t>s</w:t>
      </w:r>
      <w:r w:rsidRPr="008A3540">
        <w:rPr>
          <w:lang w:val="en-GB"/>
        </w:rPr>
        <w:t xml:space="preserve"> to be used to draw the PCB. </w:t>
      </w:r>
    </w:p>
    <w:p w14:paraId="20F2C6B0" w14:textId="2579DD8F" w:rsidR="008A3540" w:rsidRPr="006265B1" w:rsidRDefault="008A3540" w:rsidP="008A3540">
      <w:pPr>
        <w:rPr>
          <w:lang w:val="en-GB"/>
        </w:rPr>
      </w:pPr>
      <w:r w:rsidRPr="008A3540">
        <w:rPr>
          <w:lang w:val="en-GB"/>
        </w:rPr>
        <w:t xml:space="preserve">The casing of the PCB </w:t>
      </w:r>
      <w:r w:rsidR="00674493">
        <w:rPr>
          <w:lang w:val="en-GB"/>
        </w:rPr>
        <w:t>is</w:t>
      </w:r>
      <w:r w:rsidRPr="008A3540">
        <w:rPr>
          <w:lang w:val="en-GB"/>
        </w:rPr>
        <w:t xml:space="preserve"> drawn in FUSION 3</w:t>
      </w:r>
      <w:r>
        <w:rPr>
          <w:lang w:val="en-GB"/>
        </w:rPr>
        <w:t>60</w:t>
      </w:r>
      <w:r w:rsidRPr="008A3540">
        <w:rPr>
          <w:lang w:val="en-GB"/>
        </w:rPr>
        <w:t xml:space="preserve">. This software </w:t>
      </w:r>
      <w:r w:rsidR="00674493">
        <w:rPr>
          <w:lang w:val="en-GB"/>
        </w:rPr>
        <w:t>is</w:t>
      </w:r>
      <w:r w:rsidRPr="008A3540">
        <w:rPr>
          <w:lang w:val="en-GB"/>
        </w:rPr>
        <w:t xml:space="preserve"> recommended for people who had close to no experience in 3D drawing. The case </w:t>
      </w:r>
      <w:r w:rsidR="00674493">
        <w:rPr>
          <w:lang w:val="en-GB"/>
        </w:rPr>
        <w:t>will</w:t>
      </w:r>
      <w:r w:rsidRPr="008A3540">
        <w:rPr>
          <w:lang w:val="en-GB"/>
        </w:rPr>
        <w:t xml:space="preserve"> partially print on a 3D-printer and partially assembl</w:t>
      </w:r>
      <w:r w:rsidR="00674493">
        <w:rPr>
          <w:lang w:val="en-GB"/>
        </w:rPr>
        <w:t>e</w:t>
      </w:r>
      <w:r w:rsidRPr="008A3540">
        <w:rPr>
          <w:lang w:val="en-GB"/>
        </w:rPr>
        <w:t xml:space="preserve"> form wood from using a laser cutter. The 3D printer and the laser cutter were both located at the PXL makerspace in </w:t>
      </w:r>
      <w:proofErr w:type="spellStart"/>
      <w:r w:rsidRPr="008A3540">
        <w:rPr>
          <w:lang w:val="en-GB"/>
        </w:rPr>
        <w:t>Diepenbeek</w:t>
      </w:r>
      <w:proofErr w:type="spellEnd"/>
      <w:r w:rsidRPr="008A3540">
        <w:rPr>
          <w:lang w:val="en-GB"/>
        </w:rPr>
        <w:t xml:space="preserve">. Most of the components are supplied by </w:t>
      </w:r>
      <w:r w:rsidR="00674493">
        <w:rPr>
          <w:lang w:val="en-GB"/>
        </w:rPr>
        <w:t>Mouser</w:t>
      </w:r>
      <w:r w:rsidRPr="008A3540">
        <w:rPr>
          <w:lang w:val="en-GB"/>
        </w:rPr>
        <w:t>. This is a supplier that was recommended and used by many students from past years. One of the components that c</w:t>
      </w:r>
      <w:r w:rsidR="00674493">
        <w:rPr>
          <w:lang w:val="en-GB"/>
        </w:rPr>
        <w:t>omes</w:t>
      </w:r>
      <w:r w:rsidRPr="008A3540">
        <w:rPr>
          <w:lang w:val="en-GB"/>
        </w:rPr>
        <w:t xml:space="preserve"> from there was the RT soldering iron. There are a few input and output ports on the PCB. Two of them are connected with a terminal block. The other one has a micro-USB connection. The name of the manufacturer that the PCB was sent to is JLCPCB. This was recommended by the teacher. An </w:t>
      </w:r>
      <w:r w:rsidR="00674493" w:rsidRPr="008A3540">
        <w:rPr>
          <w:lang w:val="en-GB"/>
        </w:rPr>
        <w:t>aluminium</w:t>
      </w:r>
      <w:r w:rsidRPr="008A3540">
        <w:rPr>
          <w:lang w:val="en-GB"/>
        </w:rPr>
        <w:t xml:space="preserve"> shield was also ordered since the PCB had a lot of service mounted devices, like </w:t>
      </w:r>
      <w:r w:rsidR="00674493">
        <w:rPr>
          <w:lang w:val="en-GB"/>
        </w:rPr>
        <w:t>SMD</w:t>
      </w:r>
      <w:r w:rsidRPr="008A3540">
        <w:rPr>
          <w:lang w:val="en-GB"/>
        </w:rPr>
        <w:t xml:space="preserve">. This was used to apply soldering paste to the </w:t>
      </w:r>
      <w:r w:rsidR="00674493">
        <w:rPr>
          <w:lang w:val="en-GB"/>
        </w:rPr>
        <w:t>SMD</w:t>
      </w:r>
      <w:r w:rsidRPr="008A3540">
        <w:rPr>
          <w:lang w:val="en-GB"/>
        </w:rPr>
        <w:t xml:space="preserve"> pads. The components were never compared to any others because they came straight from the magazine. The transistors were used as switches because the processor could</w:t>
      </w:r>
      <w:r w:rsidR="00276465">
        <w:rPr>
          <w:lang w:val="en-GB"/>
        </w:rPr>
        <w:t xml:space="preserve"> not</w:t>
      </w:r>
      <w:r w:rsidRPr="008A3540">
        <w:rPr>
          <w:lang w:val="en-GB"/>
        </w:rPr>
        <w:t xml:space="preserve"> handle high voltages. The used software and PCB manufacturer were recommended by the teachers. The suppliers were</w:t>
      </w:r>
      <w:r w:rsidR="00276465">
        <w:rPr>
          <w:lang w:val="en-GB"/>
        </w:rPr>
        <w:t xml:space="preserve"> not</w:t>
      </w:r>
      <w:r w:rsidRPr="008A3540">
        <w:rPr>
          <w:lang w:val="en-GB"/>
        </w:rPr>
        <w:t xml:space="preserve"> easy to choose. Some could only be shipped in high quantities, while only one component </w:t>
      </w:r>
      <w:r w:rsidR="00276465">
        <w:rPr>
          <w:lang w:val="en-GB"/>
        </w:rPr>
        <w:t>is</w:t>
      </w:r>
      <w:r w:rsidRPr="008A3540">
        <w:rPr>
          <w:lang w:val="en-GB"/>
        </w:rPr>
        <w:t xml:space="preserve"> needed. Other suppliers </w:t>
      </w:r>
      <w:r w:rsidR="00276465">
        <w:rPr>
          <w:lang w:val="en-GB"/>
        </w:rPr>
        <w:t>have</w:t>
      </w:r>
      <w:r w:rsidRPr="008A3540">
        <w:rPr>
          <w:lang w:val="en-GB"/>
        </w:rPr>
        <w:t xml:space="preserve"> high shipping costs for a component that is less than 4 euros.</w:t>
      </w:r>
    </w:p>
    <w:p w14:paraId="467F599F" w14:textId="77777777" w:rsidR="008A3540" w:rsidRPr="00F50ADE" w:rsidRDefault="008A3540" w:rsidP="008A3540">
      <w:pPr>
        <w:rPr>
          <w:lang w:val="en-GB"/>
        </w:rPr>
      </w:pPr>
      <w:bookmarkStart w:id="14" w:name="_Toc31378069"/>
      <w:bookmarkStart w:id="15" w:name="_Toc33538870"/>
      <w:bookmarkStart w:id="16" w:name="_Toc33540974"/>
      <w:bookmarkStart w:id="17" w:name="_Toc33541806"/>
      <w:bookmarkStart w:id="18" w:name="_Toc55125080"/>
      <w:bookmarkStart w:id="19" w:name="_Toc55308003"/>
    </w:p>
    <w:p w14:paraId="03A76589" w14:textId="77777777" w:rsidR="008A3540" w:rsidRPr="00F50ADE" w:rsidRDefault="008A3540">
      <w:pPr>
        <w:suppressAutoHyphens w:val="0"/>
        <w:spacing w:after="160" w:line="242" w:lineRule="auto"/>
        <w:jc w:val="left"/>
        <w:rPr>
          <w:b/>
          <w:bCs/>
          <w:sz w:val="24"/>
          <w:szCs w:val="24"/>
          <w:lang w:val="en-GB"/>
        </w:rPr>
      </w:pPr>
      <w:r w:rsidRPr="00F50ADE">
        <w:rPr>
          <w:b/>
          <w:bCs/>
          <w:sz w:val="24"/>
          <w:szCs w:val="24"/>
          <w:lang w:val="en-GB"/>
        </w:rPr>
        <w:br w:type="page"/>
      </w:r>
    </w:p>
    <w:p w14:paraId="2D8489D4" w14:textId="57257653" w:rsidR="008A3540" w:rsidRPr="00E05B19" w:rsidRDefault="00E05B19" w:rsidP="00E05B19">
      <w:pPr>
        <w:pStyle w:val="Kop2"/>
        <w:ind w:left="454" w:hanging="454"/>
        <w:rPr>
          <w:lang w:val="en-GB"/>
        </w:rPr>
      </w:pPr>
      <w:bookmarkStart w:id="20" w:name="_Toc104847032"/>
      <w:r>
        <w:rPr>
          <w:lang w:val="en-GB"/>
        </w:rPr>
        <w:lastRenderedPageBreak/>
        <w:t>2.1</w:t>
      </w:r>
      <w:r>
        <w:rPr>
          <w:lang w:val="en-GB"/>
        </w:rPr>
        <w:tab/>
      </w:r>
      <w:r w:rsidR="008A3540" w:rsidRPr="00E05B19">
        <w:rPr>
          <w:lang w:val="en-GB"/>
        </w:rPr>
        <w:t>Bill of Materials:</w:t>
      </w:r>
      <w:bookmarkEnd w:id="20"/>
    </w:p>
    <w:p w14:paraId="2CE555FE" w14:textId="77777777" w:rsidR="008A3540" w:rsidRPr="008A3540" w:rsidRDefault="008A3540" w:rsidP="008A3540">
      <w:pPr>
        <w:rPr>
          <w:b/>
          <w:bCs/>
          <w:sz w:val="24"/>
          <w:szCs w:val="24"/>
        </w:rPr>
      </w:pPr>
    </w:p>
    <w:p w14:paraId="5807074C" w14:textId="0CE57A29" w:rsidR="00E05B19" w:rsidRDefault="00E05B19">
      <w:pPr>
        <w:suppressAutoHyphens w:val="0"/>
        <w:spacing w:after="160" w:line="242" w:lineRule="auto"/>
        <w:jc w:val="left"/>
      </w:pPr>
      <w:r w:rsidRPr="00E05B19">
        <w:rPr>
          <w:noProof/>
        </w:rPr>
        <w:drawing>
          <wp:inline distT="0" distB="0" distL="0" distR="0" wp14:anchorId="2E8C03AE" wp14:editId="4C75FF1B">
            <wp:extent cx="5928874" cy="4381880"/>
            <wp:effectExtent l="0" t="0" r="0" b="0"/>
            <wp:docPr id="2" name="Afbeelding 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8"/>
                    <a:stretch>
                      <a:fillRect/>
                    </a:stretch>
                  </pic:blipFill>
                  <pic:spPr>
                    <a:xfrm>
                      <a:off x="0" y="0"/>
                      <a:ext cx="5928874" cy="4381880"/>
                    </a:xfrm>
                    <a:prstGeom prst="rect">
                      <a:avLst/>
                    </a:prstGeom>
                  </pic:spPr>
                </pic:pic>
              </a:graphicData>
            </a:graphic>
          </wp:inline>
        </w:drawing>
      </w:r>
    </w:p>
    <w:p w14:paraId="0CE435C0" w14:textId="16D0FD2B" w:rsidR="00E05B19" w:rsidRDefault="00E05B19" w:rsidP="00E05B19">
      <w:pPr>
        <w:rPr>
          <w:lang w:val="en-GB"/>
        </w:rPr>
      </w:pPr>
      <w:r w:rsidRPr="00E05B19">
        <w:rPr>
          <w:lang w:val="en-GB"/>
        </w:rPr>
        <w:t>The total billing is around 75 euros. The resistors are available at school, so they are not ordered online.</w:t>
      </w:r>
    </w:p>
    <w:p w14:paraId="6A8D2519" w14:textId="77777777" w:rsidR="00E05B19" w:rsidRDefault="00E05B19">
      <w:pPr>
        <w:suppressAutoHyphens w:val="0"/>
        <w:spacing w:after="160" w:line="242" w:lineRule="auto"/>
        <w:jc w:val="left"/>
        <w:rPr>
          <w:lang w:val="en-GB"/>
        </w:rPr>
      </w:pPr>
      <w:r>
        <w:rPr>
          <w:lang w:val="en-GB"/>
        </w:rPr>
        <w:br w:type="page"/>
      </w:r>
    </w:p>
    <w:p w14:paraId="16A02166" w14:textId="77777777" w:rsidR="00E05B19" w:rsidRDefault="00E05B19" w:rsidP="00E05B19">
      <w:pPr>
        <w:rPr>
          <w:lang w:val="en-GB"/>
        </w:rPr>
      </w:pPr>
    </w:p>
    <w:p w14:paraId="4DC7ADBC" w14:textId="48B6377E" w:rsidR="00E05B19" w:rsidRPr="00E05B19" w:rsidRDefault="00E05B19" w:rsidP="00E05B19">
      <w:pPr>
        <w:pStyle w:val="Kop2"/>
        <w:ind w:left="454" w:hanging="454"/>
        <w:rPr>
          <w:lang w:val="en-GB"/>
        </w:rPr>
      </w:pPr>
      <w:bookmarkStart w:id="21" w:name="_Toc104847033"/>
      <w:r>
        <w:rPr>
          <w:lang w:val="en-GB"/>
        </w:rPr>
        <w:t>2.2</w:t>
      </w:r>
      <w:r>
        <w:rPr>
          <w:lang w:val="en-GB"/>
        </w:rPr>
        <w:tab/>
      </w:r>
      <w:r w:rsidRPr="00E05B19">
        <w:rPr>
          <w:lang w:val="en-GB"/>
        </w:rPr>
        <w:t>Method:</w:t>
      </w:r>
      <w:bookmarkEnd w:id="21"/>
    </w:p>
    <w:p w14:paraId="3934AC46" w14:textId="00166B92" w:rsidR="00E05B19" w:rsidRDefault="00A829B7" w:rsidP="00E05B19">
      <w:pPr>
        <w:rPr>
          <w:lang w:val="en-GB"/>
        </w:rPr>
      </w:pPr>
      <w:r>
        <w:rPr>
          <w:noProof/>
        </w:rPr>
        <w:drawing>
          <wp:anchor distT="0" distB="0" distL="114300" distR="114300" simplePos="0" relativeHeight="251658240" behindDoc="0" locked="0" layoutInCell="1" allowOverlap="1" wp14:anchorId="47E43124" wp14:editId="1C9FB945">
            <wp:simplePos x="0" y="0"/>
            <wp:positionH relativeFrom="column">
              <wp:posOffset>4225290</wp:posOffset>
            </wp:positionH>
            <wp:positionV relativeFrom="paragraph">
              <wp:posOffset>205105</wp:posOffset>
            </wp:positionV>
            <wp:extent cx="1852295" cy="3477895"/>
            <wp:effectExtent l="0" t="0" r="0" b="8255"/>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2295" cy="3477895"/>
                    </a:xfrm>
                    <a:prstGeom prst="rect">
                      <a:avLst/>
                    </a:prstGeom>
                    <a:noFill/>
                    <a:ln>
                      <a:noFill/>
                    </a:ln>
                  </pic:spPr>
                </pic:pic>
              </a:graphicData>
            </a:graphic>
          </wp:anchor>
        </w:drawing>
      </w:r>
    </w:p>
    <w:p w14:paraId="5E4EF9C6" w14:textId="77297935" w:rsidR="00E05B19" w:rsidRPr="00E05B19" w:rsidRDefault="00A829B7" w:rsidP="00E05B19">
      <w:pPr>
        <w:rPr>
          <w:lang w:val="en-GB"/>
        </w:rPr>
      </w:pPr>
      <w:r>
        <w:rPr>
          <w:noProof/>
        </w:rPr>
        <mc:AlternateContent>
          <mc:Choice Requires="wps">
            <w:drawing>
              <wp:anchor distT="0" distB="0" distL="114300" distR="114300" simplePos="0" relativeHeight="251660288" behindDoc="0" locked="0" layoutInCell="1" allowOverlap="1" wp14:anchorId="591F4D2E" wp14:editId="06396054">
                <wp:simplePos x="0" y="0"/>
                <wp:positionH relativeFrom="column">
                  <wp:posOffset>4110990</wp:posOffset>
                </wp:positionH>
                <wp:positionV relativeFrom="paragraph">
                  <wp:posOffset>3435350</wp:posOffset>
                </wp:positionV>
                <wp:extent cx="1852295" cy="635"/>
                <wp:effectExtent l="0" t="0" r="0" b="0"/>
                <wp:wrapSquare wrapText="bothSides"/>
                <wp:docPr id="3" name="Tekstvak 3"/>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409399AA" w14:textId="1A58C451" w:rsidR="008049C3" w:rsidRPr="005D03F4" w:rsidRDefault="008049C3" w:rsidP="00BA1F01">
                            <w:pPr>
                              <w:pStyle w:val="Bijschrift"/>
                              <w:jc w:val="center"/>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1</w:t>
                            </w:r>
                            <w:r>
                              <w:fldChar w:fldCharType="end"/>
                            </w:r>
                            <w:r>
                              <w:t>: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1F4D2E" id="_x0000_t202" coordsize="21600,21600" o:spt="202" path="m,l,21600r21600,l21600,xe">
                <v:stroke joinstyle="miter"/>
                <v:path gradientshapeok="t" o:connecttype="rect"/>
              </v:shapetype>
              <v:shape id="Tekstvak 3" o:spid="_x0000_s1026" type="#_x0000_t202" style="position:absolute;left:0;text-align:left;margin-left:323.7pt;margin-top:270.5pt;width:145.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krFQIAADgEAAAOAAAAZHJzL2Uyb0RvYy54bWysU8Fu2zAMvQ/YPwi6L04ypO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" stroked="f">
                <v:textbox style="mso-fit-shape-to-text:t" inset="0,0,0,0">
                  <w:txbxContent>
                    <w:p w14:paraId="409399AA" w14:textId="1A58C451" w:rsidR="008049C3" w:rsidRPr="005D03F4" w:rsidRDefault="008049C3" w:rsidP="00BA1F01">
                      <w:pPr>
                        <w:pStyle w:val="Bijschrift"/>
                        <w:jc w:val="center"/>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1</w:t>
                      </w:r>
                      <w:r>
                        <w:fldChar w:fldCharType="end"/>
                      </w:r>
                      <w:r>
                        <w:t>: flowchart</w:t>
                      </w:r>
                    </w:p>
                  </w:txbxContent>
                </v:textbox>
                <w10:wrap type="square"/>
              </v:shape>
            </w:pict>
          </mc:Fallback>
        </mc:AlternateContent>
      </w:r>
      <w:r w:rsidR="00E05B19" w:rsidRPr="00E05B19">
        <w:rPr>
          <w:lang w:val="en-GB"/>
        </w:rPr>
        <w:t xml:space="preserve">The first step in the building process is to study the components. Some specifications need to be learned before starting the project. Like if they are </w:t>
      </w:r>
      <w:r w:rsidR="00D440DB">
        <w:rPr>
          <w:lang w:val="en-GB"/>
        </w:rPr>
        <w:t>SMD</w:t>
      </w:r>
      <w:r w:rsidR="00E05B19" w:rsidRPr="00E05B19">
        <w:rPr>
          <w:lang w:val="en-GB"/>
        </w:rPr>
        <w:t xml:space="preserve">. This means that they need to be solder on the board. Or they can be through hole components. This means they have pins that go through the board and are soldered on the other side. Anything that might be useful to remember when drawing the schematic should be noted. The datasheets provide information about their components. Next is to draw the schematic in </w:t>
      </w:r>
      <w:proofErr w:type="spellStart"/>
      <w:r w:rsidR="00E05B19" w:rsidRPr="00E05B19">
        <w:rPr>
          <w:lang w:val="en-GB"/>
        </w:rPr>
        <w:t>Elektor</w:t>
      </w:r>
      <w:proofErr w:type="spellEnd"/>
      <w:r w:rsidR="00E05B19" w:rsidRPr="00E05B19">
        <w:rPr>
          <w:lang w:val="en-GB"/>
        </w:rPr>
        <w:t xml:space="preserve"> on Altium. Some components will not have a footprint. Th</w:t>
      </w:r>
      <w:r w:rsidR="0006409B">
        <w:rPr>
          <w:lang w:val="en-GB"/>
        </w:rPr>
        <w:t>is</w:t>
      </w:r>
      <w:r w:rsidR="00E05B19" w:rsidRPr="00E05B19">
        <w:rPr>
          <w:lang w:val="en-GB"/>
        </w:rPr>
        <w:t xml:space="preserve">  need to be downloaded from the internet. At this point, the components must look to be ordered because the delivery can take long depending on the supplier. When the schematic is finished, the PCB needs to be made. While drawing the PCB, the distance between pads and tracks must be considered. Information on the minimum and maximum distance is found on the website of the manufacturer. After that</w:t>
      </w:r>
      <w:r w:rsidR="00BA1F01">
        <w:rPr>
          <w:lang w:val="en-GB"/>
        </w:rPr>
        <w:t>,</w:t>
      </w:r>
      <w:r w:rsidR="00E05B19" w:rsidRPr="00E05B19">
        <w:rPr>
          <w:lang w:val="en-GB"/>
        </w:rPr>
        <w:t xml:space="preserve"> the PCB needs to be produced by the manufacturer. It is best that the components arrive around this time. Because once the PCB arrives, the components need to be soldered on it. If there are any problems regarding the PCB or components they need to be solved now. Lastly, a casing needs to be drawn for the PCB to sit in. This is done in AutoCAD. It needs a unique logo that makes it stand out.</w:t>
      </w:r>
    </w:p>
    <w:p w14:paraId="5A8C403F" w14:textId="481DF6FF" w:rsidR="00E05B19" w:rsidRPr="00E05B19" w:rsidRDefault="00E05B19">
      <w:pPr>
        <w:suppressAutoHyphens w:val="0"/>
        <w:spacing w:after="160" w:line="242" w:lineRule="auto"/>
        <w:jc w:val="left"/>
        <w:rPr>
          <w:lang w:val="en-GB"/>
        </w:rPr>
      </w:pPr>
    </w:p>
    <w:p w14:paraId="5DBA96A0" w14:textId="77777777" w:rsidR="00677227" w:rsidRDefault="00677227">
      <w:pPr>
        <w:suppressAutoHyphens w:val="0"/>
        <w:spacing w:after="160" w:line="242" w:lineRule="auto"/>
        <w:jc w:val="left"/>
        <w:rPr>
          <w:rFonts w:ascii="Calibri Light" w:eastAsia="Times New Roman" w:hAnsi="Calibri Light"/>
          <w:bCs/>
          <w:color w:val="58A618"/>
          <w:spacing w:val="15"/>
          <w:sz w:val="36"/>
          <w:szCs w:val="32"/>
          <w:lang w:val="nl-NL"/>
        </w:rPr>
      </w:pPr>
      <w:bookmarkStart w:id="22" w:name="_Toc104847034"/>
      <w:r>
        <w:br w:type="page"/>
      </w:r>
    </w:p>
    <w:p w14:paraId="1CF0820E" w14:textId="5A3160E0" w:rsidR="00BA1F01" w:rsidRPr="00677227" w:rsidRDefault="00A24E52" w:rsidP="00677227">
      <w:pPr>
        <w:pStyle w:val="Kop1"/>
        <w:numPr>
          <w:ilvl w:val="0"/>
          <w:numId w:val="15"/>
        </w:numPr>
      </w:pPr>
      <w:proofErr w:type="spellStart"/>
      <w:r w:rsidRPr="00D92E16">
        <w:lastRenderedPageBreak/>
        <w:t>Results</w:t>
      </w:r>
      <w:bookmarkStart w:id="23" w:name="_Toc72674106"/>
      <w:bookmarkStart w:id="24" w:name="_Toc55308005"/>
      <w:bookmarkEnd w:id="14"/>
      <w:bookmarkEnd w:id="15"/>
      <w:bookmarkEnd w:id="16"/>
      <w:bookmarkEnd w:id="17"/>
      <w:bookmarkEnd w:id="18"/>
      <w:bookmarkEnd w:id="19"/>
      <w:bookmarkEnd w:id="22"/>
      <w:proofErr w:type="spellEnd"/>
    </w:p>
    <w:p w14:paraId="420AD4E2" w14:textId="2D4A7829" w:rsidR="00D92E16" w:rsidRPr="002A6F19" w:rsidRDefault="00D92E16" w:rsidP="00D92E16">
      <w:pPr>
        <w:pStyle w:val="Kop2"/>
        <w:ind w:left="454" w:hanging="454"/>
      </w:pPr>
      <w:bookmarkStart w:id="25" w:name="_Toc104847035"/>
      <w:r>
        <w:t>3.1</w:t>
      </w:r>
      <w:r>
        <w:tab/>
        <w:t xml:space="preserve">Device </w:t>
      </w:r>
      <w:proofErr w:type="spellStart"/>
      <w:r>
        <w:t>description</w:t>
      </w:r>
      <w:bookmarkEnd w:id="23"/>
      <w:bookmarkEnd w:id="25"/>
      <w:proofErr w:type="spellEnd"/>
    </w:p>
    <w:p w14:paraId="3E49C2C4" w14:textId="0436E7A9" w:rsidR="00A24E52" w:rsidRDefault="00D92E16" w:rsidP="00A24E52">
      <w:pPr>
        <w:pStyle w:val="Kop3"/>
        <w:rPr>
          <w:lang w:val="en-GB"/>
        </w:rPr>
      </w:pPr>
      <w:bookmarkStart w:id="26" w:name="_Toc104847036"/>
      <w:bookmarkEnd w:id="24"/>
      <w:r>
        <w:rPr>
          <w:lang w:val="en-GB"/>
        </w:rPr>
        <w:t>3.1.1</w:t>
      </w:r>
      <w:r>
        <w:rPr>
          <w:lang w:val="en-GB"/>
        </w:rPr>
        <w:tab/>
        <w:t>Altium</w:t>
      </w:r>
      <w:r w:rsidR="005E2C6C">
        <w:rPr>
          <w:lang w:val="en-GB"/>
        </w:rPr>
        <w:t xml:space="preserve"> schematic</w:t>
      </w:r>
      <w:bookmarkEnd w:id="26"/>
    </w:p>
    <w:p w14:paraId="4961F7CA" w14:textId="4E6BDF77" w:rsidR="00512DAA" w:rsidRDefault="00512DAA" w:rsidP="00512DAA">
      <w:pPr>
        <w:rPr>
          <w:lang w:val="en-GB"/>
        </w:rPr>
      </w:pPr>
    </w:p>
    <w:p w14:paraId="38E5FC19" w14:textId="77777777" w:rsidR="00512DAA" w:rsidRDefault="00512DAA" w:rsidP="00512DAA">
      <w:pPr>
        <w:keepNext/>
      </w:pPr>
      <w:r w:rsidRPr="00512DAA">
        <w:rPr>
          <w:noProof/>
          <w:lang w:val="en-GB"/>
        </w:rPr>
        <w:drawing>
          <wp:inline distT="0" distB="0" distL="0" distR="0" wp14:anchorId="6FE63DA5" wp14:editId="422D64DB">
            <wp:extent cx="6120130" cy="3233420"/>
            <wp:effectExtent l="0" t="0" r="0" b="508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233420"/>
                    </a:xfrm>
                    <a:prstGeom prst="rect">
                      <a:avLst/>
                    </a:prstGeom>
                  </pic:spPr>
                </pic:pic>
              </a:graphicData>
            </a:graphic>
          </wp:inline>
        </w:drawing>
      </w:r>
    </w:p>
    <w:p w14:paraId="1B68C554" w14:textId="1D86C4D8" w:rsidR="00512DAA" w:rsidRPr="00512DAA" w:rsidRDefault="00512DAA" w:rsidP="00512DAA">
      <w:pPr>
        <w:pStyle w:val="Bijschrift"/>
        <w:jc w:val="center"/>
        <w:rPr>
          <w:lang w:val="en-GB"/>
        </w:rPr>
      </w:pPr>
      <w:r w:rsidRPr="00512DAA">
        <w:rPr>
          <w:lang w:val="en-GB"/>
        </w:rPr>
        <w:t xml:space="preserve">Figure </w:t>
      </w:r>
      <w:r>
        <w:fldChar w:fldCharType="begin"/>
      </w:r>
      <w:r w:rsidRPr="00512DAA">
        <w:rPr>
          <w:lang w:val="en-GB"/>
        </w:rPr>
        <w:instrText xml:space="preserve"> SEQ Figure \* ARABIC </w:instrText>
      </w:r>
      <w:r>
        <w:fldChar w:fldCharType="separate"/>
      </w:r>
      <w:r w:rsidR="004438C4">
        <w:rPr>
          <w:noProof/>
          <w:lang w:val="en-GB"/>
        </w:rPr>
        <w:t>2</w:t>
      </w:r>
      <w:r>
        <w:fldChar w:fldCharType="end"/>
      </w:r>
      <w:r w:rsidRPr="00512DAA">
        <w:rPr>
          <w:lang w:val="en-GB"/>
        </w:rPr>
        <w:t xml:space="preserve">: Scheme of </w:t>
      </w:r>
      <w:proofErr w:type="spellStart"/>
      <w:r w:rsidRPr="00512DAA">
        <w:rPr>
          <w:lang w:val="en-GB"/>
        </w:rPr>
        <w:t>pcb</w:t>
      </w:r>
      <w:proofErr w:type="spellEnd"/>
      <w:r>
        <w:rPr>
          <w:lang w:val="en-GB"/>
        </w:rPr>
        <w:t xml:space="preserve"> </w:t>
      </w:r>
      <w:r w:rsidRPr="00512DAA">
        <w:rPr>
          <w:lang w:val="en-GB"/>
        </w:rPr>
        <w:t>ATMEGA4809-PF</w:t>
      </w:r>
    </w:p>
    <w:p w14:paraId="2802D01A" w14:textId="77777777" w:rsidR="00512DAA" w:rsidRDefault="00512DAA" w:rsidP="00512DAA">
      <w:pPr>
        <w:keepNext/>
      </w:pPr>
      <w:r w:rsidRPr="00512DAA">
        <w:rPr>
          <w:noProof/>
          <w:lang w:val="en-GB"/>
        </w:rPr>
        <w:drawing>
          <wp:inline distT="0" distB="0" distL="0" distR="0" wp14:anchorId="3EA593CA" wp14:editId="7CD8C146">
            <wp:extent cx="6120130" cy="3043555"/>
            <wp:effectExtent l="0" t="0" r="0" b="444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043555"/>
                    </a:xfrm>
                    <a:prstGeom prst="rect">
                      <a:avLst/>
                    </a:prstGeom>
                  </pic:spPr>
                </pic:pic>
              </a:graphicData>
            </a:graphic>
          </wp:inline>
        </w:drawing>
      </w:r>
    </w:p>
    <w:p w14:paraId="0CE34320" w14:textId="69D7C7C9" w:rsidR="00512DAA" w:rsidRDefault="00512DAA" w:rsidP="00512DAA">
      <w:pPr>
        <w:pStyle w:val="Bijschrift"/>
        <w:jc w:val="center"/>
        <w:rPr>
          <w:lang w:val="en-GB"/>
        </w:rPr>
      </w:pPr>
      <w:r w:rsidRPr="00512DAA">
        <w:rPr>
          <w:lang w:val="en-GB"/>
        </w:rPr>
        <w:t xml:space="preserve">Figure </w:t>
      </w:r>
      <w:r>
        <w:fldChar w:fldCharType="begin"/>
      </w:r>
      <w:r w:rsidRPr="00512DAA">
        <w:rPr>
          <w:lang w:val="en-GB"/>
        </w:rPr>
        <w:instrText xml:space="preserve"> SEQ Figure \* ARABIC </w:instrText>
      </w:r>
      <w:r>
        <w:fldChar w:fldCharType="separate"/>
      </w:r>
      <w:r w:rsidR="004438C4">
        <w:rPr>
          <w:noProof/>
          <w:lang w:val="en-GB"/>
        </w:rPr>
        <w:t>3</w:t>
      </w:r>
      <w:r>
        <w:fldChar w:fldCharType="end"/>
      </w:r>
      <w:r w:rsidRPr="00512DAA">
        <w:rPr>
          <w:lang w:val="en-GB"/>
        </w:rPr>
        <w:t xml:space="preserve">: Scheme of </w:t>
      </w:r>
      <w:proofErr w:type="spellStart"/>
      <w:r w:rsidRPr="00512DAA">
        <w:rPr>
          <w:lang w:val="en-GB"/>
        </w:rPr>
        <w:t>pcb</w:t>
      </w:r>
      <w:proofErr w:type="spellEnd"/>
      <w:r w:rsidRPr="00512DAA">
        <w:rPr>
          <w:lang w:val="en-GB"/>
        </w:rPr>
        <w:t xml:space="preserve"> (4 digit)</w:t>
      </w:r>
    </w:p>
    <w:p w14:paraId="34F1E523" w14:textId="7D5C8913" w:rsidR="00BA1F01" w:rsidRDefault="00512DAA" w:rsidP="00BA1F01">
      <w:pPr>
        <w:rPr>
          <w:lang w:val="en-GB"/>
        </w:rPr>
      </w:pPr>
      <w:r>
        <w:rPr>
          <w:lang w:val="en-GB"/>
        </w:rPr>
        <w:t>The schemes shown above is based on figure 2</w:t>
      </w:r>
      <w:r w:rsidR="00050F5F">
        <w:rPr>
          <w:lang w:val="en-GB"/>
        </w:rPr>
        <w:t xml:space="preserve"> and 3</w:t>
      </w:r>
      <w:r>
        <w:rPr>
          <w:lang w:val="en-GB"/>
        </w:rPr>
        <w:t>. In this scheme all components are placed in several blocks. These components are also used in this project. This scheme is made in software Altium.</w:t>
      </w:r>
    </w:p>
    <w:p w14:paraId="1F3AACB0" w14:textId="77777777" w:rsidR="00BA1F01" w:rsidRPr="00BA1F01" w:rsidRDefault="00BA1F01" w:rsidP="00BA1F01">
      <w:pPr>
        <w:rPr>
          <w:lang w:val="en-GB"/>
        </w:rPr>
      </w:pPr>
    </w:p>
    <w:p w14:paraId="4975D12A" w14:textId="77777777" w:rsidR="005709F3" w:rsidRDefault="005709F3">
      <w:pPr>
        <w:suppressAutoHyphens w:val="0"/>
        <w:spacing w:after="160" w:line="242" w:lineRule="auto"/>
        <w:jc w:val="left"/>
        <w:rPr>
          <w:rFonts w:ascii="Calibri Light" w:eastAsia="Times New Roman" w:hAnsi="Calibri Light"/>
          <w:color w:val="70AD47"/>
          <w:sz w:val="24"/>
          <w:szCs w:val="24"/>
          <w:lang w:val="en-GB"/>
        </w:rPr>
      </w:pPr>
      <w:bookmarkStart w:id="27" w:name="_Toc55308007"/>
      <w:r>
        <w:rPr>
          <w:lang w:val="en-GB"/>
        </w:rPr>
        <w:br w:type="page"/>
      </w:r>
    </w:p>
    <w:p w14:paraId="16017F82" w14:textId="4002E0C6" w:rsidR="00BA30F7" w:rsidRDefault="005709F3" w:rsidP="005709F3">
      <w:pPr>
        <w:pStyle w:val="Kop3"/>
        <w:rPr>
          <w:lang w:val="en-GB"/>
        </w:rPr>
      </w:pPr>
      <w:bookmarkStart w:id="28" w:name="_Toc104847037"/>
      <w:r w:rsidRPr="005709F3">
        <w:rPr>
          <w:lang w:val="en-GB"/>
        </w:rPr>
        <w:lastRenderedPageBreak/>
        <w:t>3.</w:t>
      </w:r>
      <w:r>
        <w:rPr>
          <w:lang w:val="en-GB"/>
        </w:rPr>
        <w:t>1.2</w:t>
      </w:r>
      <w:r>
        <w:rPr>
          <w:lang w:val="en-GB"/>
        </w:rPr>
        <w:tab/>
      </w:r>
      <w:r w:rsidR="00050F5F">
        <w:rPr>
          <w:lang w:val="en-GB"/>
        </w:rPr>
        <w:t>Software</w:t>
      </w:r>
      <w:bookmarkEnd w:id="28"/>
    </w:p>
    <w:p w14:paraId="736178AF" w14:textId="577CF044" w:rsidR="005709F3" w:rsidRPr="00CC1652" w:rsidRDefault="005709F3" w:rsidP="005709F3">
      <w:pPr>
        <w:rPr>
          <w:lang w:val="en-GB"/>
        </w:rPr>
      </w:pPr>
      <w:r w:rsidRPr="005709F3">
        <w:rPr>
          <w:lang w:val="en-GB"/>
        </w:rPr>
        <w:t xml:space="preserve">The PCB is controlled by the ATMEGA4809-PF microprocessor on the board. This is programmed using the Arduino IDE on the PC. The PC will be connected to the micro-USB input on the board to send the program to the processor. The program is given by </w:t>
      </w:r>
      <w:proofErr w:type="spellStart"/>
      <w:r w:rsidRPr="005709F3">
        <w:rPr>
          <w:lang w:val="en-GB"/>
        </w:rPr>
        <w:t>Elektor</w:t>
      </w:r>
      <w:proofErr w:type="spellEnd"/>
      <w:r w:rsidRPr="005709F3">
        <w:rPr>
          <w:lang w:val="en-GB"/>
        </w:rPr>
        <w:t xml:space="preserve"> and is big. But it comes down to using Pulse Width Modulation (PWM) to regulate the temperature on the soldering iron. By turning the rotary encoder, the processor will read that input and change the pulse width of the output pin. This will result in a higher or lower average value at the output. Which will control the amount of voltage on the soldering iron. </w:t>
      </w:r>
      <w:r w:rsidRPr="00CC1652">
        <w:rPr>
          <w:lang w:val="en-GB"/>
        </w:rPr>
        <w:t>And that determines the heat.</w:t>
      </w:r>
      <w:sdt>
        <w:sdtPr>
          <w:id w:val="-1727137134"/>
          <w:citation/>
        </w:sdtPr>
        <w:sdtEndPr/>
        <w:sdtContent>
          <w:r>
            <w:fldChar w:fldCharType="begin"/>
          </w:r>
          <w:r w:rsidRPr="00CC1652">
            <w:rPr>
              <w:lang w:val="en-GB"/>
            </w:rPr>
            <w:instrText xml:space="preserve"> CITATION Wik21 \l 2067 </w:instrText>
          </w:r>
          <w:r>
            <w:fldChar w:fldCharType="separate"/>
          </w:r>
          <w:r w:rsidRPr="00CC1652">
            <w:rPr>
              <w:noProof/>
              <w:lang w:val="en-GB"/>
            </w:rPr>
            <w:t xml:space="preserve"> [2]</w:t>
          </w:r>
          <w:r>
            <w:fldChar w:fldCharType="end"/>
          </w:r>
        </w:sdtContent>
      </w:sdt>
    </w:p>
    <w:p w14:paraId="444440A0" w14:textId="7E5F8760" w:rsidR="00050F5F" w:rsidRDefault="00050F5F" w:rsidP="005709F3">
      <w:pPr>
        <w:pStyle w:val="Lijstalinea"/>
        <w:numPr>
          <w:ilvl w:val="0"/>
          <w:numId w:val="0"/>
        </w:numPr>
        <w:rPr>
          <w:lang w:val="en-GB"/>
        </w:rPr>
      </w:pPr>
    </w:p>
    <w:p w14:paraId="4DC9C458" w14:textId="377C4836" w:rsidR="00D15437" w:rsidRDefault="0037026E" w:rsidP="00D15437">
      <w:pPr>
        <w:pStyle w:val="Kop3"/>
        <w:rPr>
          <w:lang w:val="en-GB"/>
        </w:rPr>
      </w:pPr>
      <w:bookmarkStart w:id="29" w:name="_Toc104847038"/>
      <w:r w:rsidRPr="005709F3">
        <w:rPr>
          <w:lang w:val="en-GB"/>
        </w:rPr>
        <w:t>3.</w:t>
      </w:r>
      <w:r>
        <w:rPr>
          <w:lang w:val="en-GB"/>
        </w:rPr>
        <w:t>1.3</w:t>
      </w:r>
      <w:r>
        <w:rPr>
          <w:lang w:val="en-GB"/>
        </w:rPr>
        <w:tab/>
        <w:t>Circuit</w:t>
      </w:r>
      <w:bookmarkEnd w:id="29"/>
      <w:r w:rsidR="00D15437">
        <w:rPr>
          <w:lang w:val="en-GB"/>
        </w:rPr>
        <w:br/>
      </w:r>
    </w:p>
    <w:p w14:paraId="19323C0D" w14:textId="49E3FF45" w:rsidR="00D15437" w:rsidRDefault="00F04253" w:rsidP="00D15437">
      <w:pPr>
        <w:rPr>
          <w:lang w:val="en-GB"/>
        </w:rPr>
      </w:pPr>
      <w:r>
        <w:rPr>
          <w:noProof/>
        </w:rPr>
        <mc:AlternateContent>
          <mc:Choice Requires="wps">
            <w:drawing>
              <wp:anchor distT="0" distB="0" distL="114300" distR="114300" simplePos="0" relativeHeight="251666432" behindDoc="1" locked="0" layoutInCell="1" allowOverlap="1" wp14:anchorId="4AC4E55D" wp14:editId="15B16BD3">
                <wp:simplePos x="0" y="0"/>
                <wp:positionH relativeFrom="column">
                  <wp:posOffset>4606290</wp:posOffset>
                </wp:positionH>
                <wp:positionV relativeFrom="paragraph">
                  <wp:posOffset>1965325</wp:posOffset>
                </wp:positionV>
                <wp:extent cx="1432560" cy="635"/>
                <wp:effectExtent l="0" t="0" r="0" b="0"/>
                <wp:wrapTight wrapText="bothSides">
                  <wp:wrapPolygon edited="0">
                    <wp:start x="0" y="0"/>
                    <wp:lineTo x="0" y="21600"/>
                    <wp:lineTo x="21600" y="21600"/>
                    <wp:lineTo x="21600" y="0"/>
                  </wp:wrapPolygon>
                </wp:wrapTight>
                <wp:docPr id="12" name="Tekstvak 12"/>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30E694F1" w14:textId="2BCCC8E9" w:rsidR="00F04253" w:rsidRPr="00D035AA" w:rsidRDefault="00F04253" w:rsidP="00F04253">
                            <w:pPr>
                              <w:pStyle w:val="Bijschrift"/>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4</w:t>
                            </w:r>
                            <w:r>
                              <w:fldChar w:fldCharType="end"/>
                            </w:r>
                            <w:r>
                              <w:t xml:space="preserve"> : encoder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55D" id="Tekstvak 12" o:spid="_x0000_s1027" type="#_x0000_t202" style="position:absolute;left:0;text-align:left;margin-left:362.7pt;margin-top:154.75pt;width:112.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" stroked="f">
                <v:textbox style="mso-fit-shape-to-text:t" inset="0,0,0,0">
                  <w:txbxContent>
                    <w:p w14:paraId="30E694F1" w14:textId="2BCCC8E9" w:rsidR="00F04253" w:rsidRPr="00D035AA" w:rsidRDefault="00F04253" w:rsidP="00F04253">
                      <w:pPr>
                        <w:pStyle w:val="Bijschrift"/>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4</w:t>
                      </w:r>
                      <w:r>
                        <w:fldChar w:fldCharType="end"/>
                      </w:r>
                      <w:r>
                        <w:t xml:space="preserve"> : encoder</w:t>
                      </w:r>
                    </w:p>
                  </w:txbxContent>
                </v:textbox>
                <w10:wrap type="tight"/>
              </v:shape>
            </w:pict>
          </mc:Fallback>
        </mc:AlternateContent>
      </w:r>
      <w:r>
        <w:rPr>
          <w:noProof/>
        </w:rPr>
        <w:drawing>
          <wp:anchor distT="0" distB="0" distL="114300" distR="114300" simplePos="0" relativeHeight="251664384" behindDoc="1" locked="0" layoutInCell="1" allowOverlap="1" wp14:anchorId="41032DBF" wp14:editId="4510AC99">
            <wp:simplePos x="0" y="0"/>
            <wp:positionH relativeFrom="column">
              <wp:posOffset>4606290</wp:posOffset>
            </wp:positionH>
            <wp:positionV relativeFrom="paragraph">
              <wp:posOffset>475615</wp:posOffset>
            </wp:positionV>
            <wp:extent cx="1432560" cy="1432560"/>
            <wp:effectExtent l="0" t="0" r="0" b="0"/>
            <wp:wrapTight wrapText="bothSides">
              <wp:wrapPolygon edited="0">
                <wp:start x="0" y="0"/>
                <wp:lineTo x="0" y="21255"/>
                <wp:lineTo x="21255" y="21255"/>
                <wp:lineTo x="21255" y="0"/>
                <wp:lineTo x="0" y="0"/>
              </wp:wrapPolygon>
            </wp:wrapTight>
            <wp:docPr id="11" name="Afbeelding 11" descr="Bourns PEC11R-4225F-S0024 Enlarg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rns PEC11R-4225F-S0024 Enlarg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anchor>
        </w:drawing>
      </w:r>
      <w:r w:rsidR="00D15437" w:rsidRPr="00D15437">
        <w:rPr>
          <w:lang w:val="en-GB"/>
        </w:rPr>
        <w:t>It is necessary to install the ATmega4809. Timer A is a 16-bit timer with three PWM outputs that is set to an 8-bit timer with six outputs by default. This is fine for servos, however at 10 kHz, the power management of the soldering station isn't precise enough. As a result, in order to generate PWM signals in our soldering station, the timer A must be reset to 16bit mode.</w:t>
      </w:r>
    </w:p>
    <w:p w14:paraId="77E166F4" w14:textId="0E2BF9E8" w:rsidR="00D15437" w:rsidRDefault="00D15437" w:rsidP="00D15437">
      <w:pPr>
        <w:rPr>
          <w:lang w:val="en-GB"/>
        </w:rPr>
      </w:pPr>
    </w:p>
    <w:p w14:paraId="693BA6CC" w14:textId="06A89158" w:rsidR="00D15437" w:rsidRPr="00D15437" w:rsidRDefault="00D15437" w:rsidP="00D15437">
      <w:pPr>
        <w:rPr>
          <w:lang w:val="en-GB"/>
        </w:rPr>
      </w:pPr>
      <w:r w:rsidRPr="00D15437">
        <w:rPr>
          <w:lang w:val="en-GB"/>
        </w:rPr>
        <w:t xml:space="preserve">A timer interrupt routine is used to process the rotary encoder. The rotary encoder pins are read every 250 seconds, and the direction of rotation is determined by the last four pin states. Because the rotary encoder includes mechanical connections, it can twist impure sides at the </w:t>
      </w:r>
      <w:proofErr w:type="spellStart"/>
      <w:r w:rsidRPr="00D15437">
        <w:rPr>
          <w:lang w:val="en-GB"/>
        </w:rPr>
        <w:t>ATmega's</w:t>
      </w:r>
      <w:proofErr w:type="spellEnd"/>
      <w:r w:rsidRPr="00D15437">
        <w:rPr>
          <w:lang w:val="en-GB"/>
        </w:rPr>
        <w:t xml:space="preserve"> entrances, and if no filtering is used, there will always be some noise.</w:t>
      </w:r>
      <w:r w:rsidR="00F04253" w:rsidRPr="00F04253">
        <w:rPr>
          <w:lang w:val="en-GB"/>
        </w:rPr>
        <w:t xml:space="preserve"> </w:t>
      </w:r>
    </w:p>
    <w:p w14:paraId="663B119B" w14:textId="3F857293" w:rsidR="00E23705" w:rsidRDefault="00E23705" w:rsidP="00E23705">
      <w:pPr>
        <w:pStyle w:val="Kop3"/>
        <w:rPr>
          <w:lang w:val="en-GB"/>
        </w:rPr>
      </w:pPr>
      <w:bookmarkStart w:id="30" w:name="_Toc104847039"/>
      <w:r w:rsidRPr="005709F3">
        <w:rPr>
          <w:lang w:val="en-GB"/>
        </w:rPr>
        <w:t>3.</w:t>
      </w:r>
      <w:r>
        <w:rPr>
          <w:lang w:val="en-GB"/>
        </w:rPr>
        <w:t>1.4</w:t>
      </w:r>
      <w:r>
        <w:rPr>
          <w:lang w:val="en-GB"/>
        </w:rPr>
        <w:tab/>
        <w:t>Power supply</w:t>
      </w:r>
      <w:bookmarkEnd w:id="30"/>
    </w:p>
    <w:p w14:paraId="7D893FD9" w14:textId="6C8CC29B" w:rsidR="00E23705" w:rsidRDefault="00CF4530" w:rsidP="00E23705">
      <w:pPr>
        <w:rPr>
          <w:lang w:val="en-GB"/>
        </w:rPr>
      </w:pPr>
      <w:r>
        <w:rPr>
          <w:noProof/>
        </w:rPr>
        <mc:AlternateContent>
          <mc:Choice Requires="wps">
            <w:drawing>
              <wp:anchor distT="0" distB="0" distL="114300" distR="114300" simplePos="0" relativeHeight="251663360" behindDoc="1" locked="0" layoutInCell="1" allowOverlap="1" wp14:anchorId="6F12A2AD" wp14:editId="3724E2EC">
                <wp:simplePos x="0" y="0"/>
                <wp:positionH relativeFrom="column">
                  <wp:posOffset>3886200</wp:posOffset>
                </wp:positionH>
                <wp:positionV relativeFrom="paragraph">
                  <wp:posOffset>1808480</wp:posOffset>
                </wp:positionV>
                <wp:extent cx="2156460" cy="635"/>
                <wp:effectExtent l="0" t="0" r="0" b="0"/>
                <wp:wrapTight wrapText="bothSides">
                  <wp:wrapPolygon edited="0">
                    <wp:start x="0" y="0"/>
                    <wp:lineTo x="0" y="21600"/>
                    <wp:lineTo x="21600" y="21600"/>
                    <wp:lineTo x="21600" y="0"/>
                  </wp:wrapPolygon>
                </wp:wrapTight>
                <wp:docPr id="9" name="Tekstvak 9"/>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3F6BD886" w14:textId="56382F62" w:rsidR="00CF4530" w:rsidRPr="00FD3E27" w:rsidRDefault="00CF4530" w:rsidP="00CF4530">
                            <w:pPr>
                              <w:pStyle w:val="Bijschrift"/>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5</w:t>
                            </w:r>
                            <w:r>
                              <w:fldChar w:fldCharType="end"/>
                            </w:r>
                            <w:r>
                              <w:t xml:space="preserve">: </w:t>
                            </w:r>
                            <w:proofErr w:type="spellStart"/>
                            <w:r w:rsidRPr="009019F0">
                              <w:t>Transformer</w:t>
                            </w:r>
                            <w:proofErr w:type="spellEnd"/>
                            <w:r w:rsidRPr="009019F0">
                              <w:t xml:space="preserve"> TST 60/002 INDEL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2A2AD" id="Tekstvak 9" o:spid="_x0000_s1028" type="#_x0000_t202" style="position:absolute;left:0;text-align:left;margin-left:306pt;margin-top:142.4pt;width:169.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4JGQIAAD8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2c3i04JcknyLjz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" stroked="f">
                <v:textbox style="mso-fit-shape-to-text:t" inset="0,0,0,0">
                  <w:txbxContent>
                    <w:p w14:paraId="3F6BD886" w14:textId="56382F62" w:rsidR="00CF4530" w:rsidRPr="00FD3E27" w:rsidRDefault="00CF4530" w:rsidP="00CF4530">
                      <w:pPr>
                        <w:pStyle w:val="Bijschrift"/>
                        <w:rPr>
                          <w:noProof/>
                          <w:color w:val="0A0203"/>
                        </w:rPr>
                      </w:pPr>
                      <w:proofErr w:type="spellStart"/>
                      <w:r>
                        <w:t>Figure</w:t>
                      </w:r>
                      <w:proofErr w:type="spellEnd"/>
                      <w:r>
                        <w:t xml:space="preserve"> </w:t>
                      </w:r>
                      <w:r>
                        <w:fldChar w:fldCharType="begin"/>
                      </w:r>
                      <w:r>
                        <w:instrText xml:space="preserve"> SEQ Figure \* ARABIC </w:instrText>
                      </w:r>
                      <w:r>
                        <w:fldChar w:fldCharType="separate"/>
                      </w:r>
                      <w:r w:rsidR="004438C4">
                        <w:rPr>
                          <w:noProof/>
                        </w:rPr>
                        <w:t>5</w:t>
                      </w:r>
                      <w:r>
                        <w:fldChar w:fldCharType="end"/>
                      </w:r>
                      <w:r>
                        <w:t xml:space="preserve">: </w:t>
                      </w:r>
                      <w:proofErr w:type="spellStart"/>
                      <w:r w:rsidRPr="009019F0">
                        <w:t>Transformer</w:t>
                      </w:r>
                      <w:proofErr w:type="spellEnd"/>
                      <w:r w:rsidRPr="009019F0">
                        <w:t xml:space="preserve"> TST 60/002 INDEL</w:t>
                      </w:r>
                    </w:p>
                  </w:txbxContent>
                </v:textbox>
                <w10:wrap type="tight"/>
              </v:shape>
            </w:pict>
          </mc:Fallback>
        </mc:AlternateContent>
      </w:r>
      <w:r w:rsidR="00A829B7">
        <w:rPr>
          <w:noProof/>
        </w:rPr>
        <w:drawing>
          <wp:anchor distT="0" distB="0" distL="114300" distR="114300" simplePos="0" relativeHeight="251661312" behindDoc="1" locked="0" layoutInCell="1" allowOverlap="1" wp14:anchorId="24A832DF" wp14:editId="65F27D00">
            <wp:simplePos x="0" y="0"/>
            <wp:positionH relativeFrom="column">
              <wp:posOffset>3886200</wp:posOffset>
            </wp:positionH>
            <wp:positionV relativeFrom="paragraph">
              <wp:posOffset>133985</wp:posOffset>
            </wp:positionV>
            <wp:extent cx="2156460" cy="1617345"/>
            <wp:effectExtent l="0" t="0" r="0" b="1905"/>
            <wp:wrapTight wrapText="bothSides">
              <wp:wrapPolygon edited="0">
                <wp:start x="0" y="0"/>
                <wp:lineTo x="0" y="21371"/>
                <wp:lineTo x="21371" y="21371"/>
                <wp:lineTo x="21371" y="0"/>
                <wp:lineTo x="0" y="0"/>
              </wp:wrapPolygon>
            </wp:wrapTight>
            <wp:docPr id="8" name="Afbeelding 8" descr="INDEL TST 60/002 - Transformator: ringk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L TST 60/002 - Transformator: ringker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6460" cy="1617345"/>
                    </a:xfrm>
                    <a:prstGeom prst="rect">
                      <a:avLst/>
                    </a:prstGeom>
                    <a:noFill/>
                    <a:ln>
                      <a:noFill/>
                    </a:ln>
                  </pic:spPr>
                </pic:pic>
              </a:graphicData>
            </a:graphic>
          </wp:anchor>
        </w:drawing>
      </w:r>
    </w:p>
    <w:p w14:paraId="22A08753" w14:textId="56CA945C" w:rsidR="00E23705" w:rsidRDefault="00E23705" w:rsidP="00E23705">
      <w:pPr>
        <w:rPr>
          <w:lang w:val="en-GB"/>
        </w:rPr>
      </w:pPr>
      <w:r w:rsidRPr="00E23705">
        <w:rPr>
          <w:lang w:val="en-GB"/>
        </w:rPr>
        <w:t>A 2 x 12 V, 60VA power supply is necessary to power the soldering station. A 12V wall adapter can be used when the cord is cut, and the wires are connected to K1. K1 is a 2-pole terminal block that is used to power the board.</w:t>
      </w:r>
      <w:r>
        <w:rPr>
          <w:lang w:val="en-GB"/>
        </w:rPr>
        <w:t xml:space="preserve"> </w:t>
      </w:r>
      <w:r w:rsidRPr="00E23705">
        <w:rPr>
          <w:lang w:val="en-GB"/>
        </w:rPr>
        <w:t>One big toroidal transformer (2 x 12 V, 60VA) powers the new soldering station, with the two secondary windings going to K1 and K2. The required type in the parts list also features two primary windings, allowing power to be supplied for both 115 VAC (primary windings in parallel) and 230 VAC (windings in series).</w:t>
      </w:r>
    </w:p>
    <w:p w14:paraId="2B3AD1FD" w14:textId="5C51046C" w:rsidR="00A829B7" w:rsidRPr="00E23705" w:rsidRDefault="00A829B7" w:rsidP="00E23705">
      <w:pPr>
        <w:rPr>
          <w:lang w:val="en-GB"/>
        </w:rPr>
      </w:pPr>
    </w:p>
    <w:p w14:paraId="31D96670" w14:textId="77777777" w:rsidR="0037026E" w:rsidRPr="00050F5F" w:rsidRDefault="0037026E" w:rsidP="005709F3">
      <w:pPr>
        <w:pStyle w:val="Lijstalinea"/>
        <w:numPr>
          <w:ilvl w:val="0"/>
          <w:numId w:val="0"/>
        </w:numPr>
        <w:rPr>
          <w:lang w:val="en-GB"/>
        </w:rPr>
      </w:pPr>
    </w:p>
    <w:bookmarkEnd w:id="27"/>
    <w:p w14:paraId="6CBB2131" w14:textId="77777777" w:rsidR="00D15437" w:rsidRDefault="00D15437">
      <w:pPr>
        <w:suppressAutoHyphens w:val="0"/>
        <w:spacing w:after="160" w:line="242" w:lineRule="auto"/>
        <w:jc w:val="left"/>
        <w:rPr>
          <w:rFonts w:ascii="Calibri Light" w:eastAsia="Times New Roman" w:hAnsi="Calibri Light"/>
          <w:bCs/>
          <w:color w:val="58A618"/>
          <w:spacing w:val="15"/>
          <w:sz w:val="28"/>
          <w:szCs w:val="28"/>
          <w:lang w:val="en-GB"/>
        </w:rPr>
      </w:pPr>
      <w:r>
        <w:rPr>
          <w:lang w:val="en-GB"/>
        </w:rPr>
        <w:br w:type="page"/>
      </w:r>
    </w:p>
    <w:p w14:paraId="58C1F5DF" w14:textId="64C11074" w:rsidR="00A24E52" w:rsidRPr="00F11F3B" w:rsidRDefault="00F11F3B" w:rsidP="00F11F3B">
      <w:pPr>
        <w:pStyle w:val="Kop2"/>
        <w:ind w:left="454" w:hanging="454"/>
      </w:pPr>
      <w:bookmarkStart w:id="31" w:name="_Toc104847040"/>
      <w:r>
        <w:lastRenderedPageBreak/>
        <w:t>3.2</w:t>
      </w:r>
      <w:r>
        <w:tab/>
      </w:r>
      <w:r w:rsidR="00D15437" w:rsidRPr="00F11F3B">
        <w:t>Pcb Design</w:t>
      </w:r>
      <w:bookmarkEnd w:id="31"/>
    </w:p>
    <w:p w14:paraId="60869E39" w14:textId="2770E8F8" w:rsidR="00D15437" w:rsidRDefault="00D15437" w:rsidP="00D15437">
      <w:pPr>
        <w:rPr>
          <w:lang w:val="en-GB"/>
        </w:rPr>
      </w:pPr>
    </w:p>
    <w:p w14:paraId="767477D8" w14:textId="77777777" w:rsidR="00465317" w:rsidRDefault="00D15437" w:rsidP="00465317">
      <w:pPr>
        <w:keepNext/>
      </w:pPr>
      <w:r w:rsidRPr="00D15437">
        <w:rPr>
          <w:noProof/>
          <w:lang w:val="en-GB"/>
        </w:rPr>
        <w:drawing>
          <wp:inline distT="0" distB="0" distL="0" distR="0" wp14:anchorId="6BDECCB5" wp14:editId="0BB7063A">
            <wp:extent cx="6120130" cy="4509135"/>
            <wp:effectExtent l="0" t="0" r="0" b="5715"/>
            <wp:docPr id="10" name="Afbeelding 10"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elektronica&#10;&#10;Automatisch gegenereerde beschrijving"/>
                    <pic:cNvPicPr/>
                  </pic:nvPicPr>
                  <pic:blipFill>
                    <a:blip r:embed="rId14"/>
                    <a:stretch>
                      <a:fillRect/>
                    </a:stretch>
                  </pic:blipFill>
                  <pic:spPr>
                    <a:xfrm>
                      <a:off x="0" y="0"/>
                      <a:ext cx="6120130" cy="4509135"/>
                    </a:xfrm>
                    <a:prstGeom prst="rect">
                      <a:avLst/>
                    </a:prstGeom>
                  </pic:spPr>
                </pic:pic>
              </a:graphicData>
            </a:graphic>
          </wp:inline>
        </w:drawing>
      </w:r>
    </w:p>
    <w:p w14:paraId="31A63A07" w14:textId="38A866F4" w:rsidR="00D15437" w:rsidRPr="00D15437" w:rsidRDefault="00465317" w:rsidP="00465317">
      <w:pPr>
        <w:pStyle w:val="Bijschrift"/>
        <w:jc w:val="center"/>
        <w:rPr>
          <w:lang w:val="en-GB"/>
        </w:rPr>
      </w:pPr>
      <w:r w:rsidRPr="00465317">
        <w:rPr>
          <w:lang w:val="en-GB"/>
        </w:rPr>
        <w:t xml:space="preserve">Figure </w:t>
      </w:r>
      <w:r>
        <w:fldChar w:fldCharType="begin"/>
      </w:r>
      <w:r w:rsidRPr="00465317">
        <w:rPr>
          <w:lang w:val="en-GB"/>
        </w:rPr>
        <w:instrText xml:space="preserve"> SEQ Figure \* ARABIC </w:instrText>
      </w:r>
      <w:r>
        <w:fldChar w:fldCharType="separate"/>
      </w:r>
      <w:r w:rsidR="004438C4">
        <w:rPr>
          <w:noProof/>
          <w:lang w:val="en-GB"/>
        </w:rPr>
        <w:t>6</w:t>
      </w:r>
      <w:r>
        <w:fldChar w:fldCharType="end"/>
      </w:r>
      <w:r w:rsidRPr="00465317">
        <w:rPr>
          <w:lang w:val="en-GB"/>
        </w:rPr>
        <w:t xml:space="preserve">: </w:t>
      </w:r>
      <w:proofErr w:type="spellStart"/>
      <w:r w:rsidRPr="00465317">
        <w:rPr>
          <w:lang w:val="en-GB"/>
        </w:rPr>
        <w:t>Pcb</w:t>
      </w:r>
      <w:proofErr w:type="spellEnd"/>
      <w:r w:rsidRPr="00465317">
        <w:rPr>
          <w:lang w:val="en-GB"/>
        </w:rPr>
        <w:t xml:space="preserve"> design</w:t>
      </w:r>
    </w:p>
    <w:p w14:paraId="4C200606" w14:textId="640C7979" w:rsidR="004438C4" w:rsidRDefault="00465317" w:rsidP="004438C4">
      <w:pPr>
        <w:suppressAutoHyphens w:val="0"/>
        <w:spacing w:after="160" w:line="242" w:lineRule="auto"/>
        <w:rPr>
          <w:lang w:val="en-GB"/>
        </w:rPr>
      </w:pPr>
      <w:bookmarkStart w:id="32" w:name="_Toc55308009"/>
      <w:r>
        <w:rPr>
          <w:lang w:val="en-GB"/>
        </w:rPr>
        <w:t xml:space="preserve">In figure 6 the components are placed on the </w:t>
      </w:r>
      <w:proofErr w:type="spellStart"/>
      <w:r>
        <w:rPr>
          <w:lang w:val="en-GB"/>
        </w:rPr>
        <w:t>Pcb</w:t>
      </w:r>
      <w:proofErr w:type="spellEnd"/>
      <w:r>
        <w:rPr>
          <w:lang w:val="en-GB"/>
        </w:rPr>
        <w:t xml:space="preserve">. They are organized how the </w:t>
      </w:r>
      <w:proofErr w:type="spellStart"/>
      <w:r>
        <w:rPr>
          <w:lang w:val="en-GB"/>
        </w:rPr>
        <w:t>Pcb</w:t>
      </w:r>
      <w:proofErr w:type="spellEnd"/>
      <w:r>
        <w:rPr>
          <w:lang w:val="en-GB"/>
        </w:rPr>
        <w:t xml:space="preserve"> will look like in reality, but in different colours. Everything is measured in software Altium. The purpose of these measurements are to work in another software to make a case for the result of the </w:t>
      </w:r>
      <w:proofErr w:type="spellStart"/>
      <w:r>
        <w:rPr>
          <w:lang w:val="en-GB"/>
        </w:rPr>
        <w:t>Pcb</w:t>
      </w:r>
      <w:proofErr w:type="spellEnd"/>
      <w:r>
        <w:rPr>
          <w:lang w:val="en-GB"/>
        </w:rPr>
        <w:t xml:space="preserve">. In comparison with figure 2 and 3 the red and blue lines are visible on the </w:t>
      </w:r>
      <w:proofErr w:type="spellStart"/>
      <w:r>
        <w:rPr>
          <w:lang w:val="en-GB"/>
        </w:rPr>
        <w:t>Pcb</w:t>
      </w:r>
      <w:proofErr w:type="spellEnd"/>
      <w:r>
        <w:rPr>
          <w:lang w:val="en-GB"/>
        </w:rPr>
        <w:t xml:space="preserve"> to not make any mistakes by placing the components.</w:t>
      </w:r>
    </w:p>
    <w:p w14:paraId="3FF262CF" w14:textId="77777777" w:rsidR="004438C4" w:rsidRDefault="004438C4" w:rsidP="004438C4">
      <w:pPr>
        <w:keepNext/>
        <w:suppressAutoHyphens w:val="0"/>
        <w:spacing w:after="160" w:line="242" w:lineRule="auto"/>
        <w:jc w:val="center"/>
      </w:pPr>
      <w:r>
        <w:rPr>
          <w:noProof/>
        </w:rPr>
        <w:drawing>
          <wp:inline distT="0" distB="0" distL="0" distR="0" wp14:anchorId="4F2CE66B" wp14:editId="3CF57AA3">
            <wp:extent cx="2622114" cy="3726498"/>
            <wp:effectExtent l="318" t="0" r="7302" b="7303"/>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566" t="27756" r="18155" b="16060"/>
                    <a:stretch/>
                  </pic:blipFill>
                  <pic:spPr bwMode="auto">
                    <a:xfrm rot="16200000">
                      <a:off x="0" y="0"/>
                      <a:ext cx="2626905" cy="3733308"/>
                    </a:xfrm>
                    <a:prstGeom prst="rect">
                      <a:avLst/>
                    </a:prstGeom>
                    <a:noFill/>
                    <a:ln>
                      <a:noFill/>
                    </a:ln>
                    <a:extLst>
                      <a:ext uri="{53640926-AAD7-44D8-BBD7-CCE9431645EC}">
                        <a14:shadowObscured xmlns:a14="http://schemas.microsoft.com/office/drawing/2010/main"/>
                      </a:ext>
                    </a:extLst>
                  </pic:spPr>
                </pic:pic>
              </a:graphicData>
            </a:graphic>
          </wp:inline>
        </w:drawing>
      </w:r>
    </w:p>
    <w:p w14:paraId="4D9D0A6C" w14:textId="00A75C27" w:rsidR="004438C4" w:rsidRPr="004438C4" w:rsidRDefault="004438C4" w:rsidP="004438C4">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Pr>
          <w:noProof/>
        </w:rPr>
        <w:t>7</w:t>
      </w:r>
      <w:r>
        <w:fldChar w:fldCharType="end"/>
      </w:r>
      <w:r>
        <w:t>: Pcb</w:t>
      </w:r>
      <w:r>
        <w:rPr>
          <w:lang w:val="en-GB"/>
        </w:rPr>
        <w:br w:type="page"/>
      </w:r>
    </w:p>
    <w:p w14:paraId="4D9BFA9B" w14:textId="6FA064D8" w:rsidR="00F11F3B" w:rsidRPr="00F11F3B" w:rsidRDefault="00F11F3B" w:rsidP="00F11F3B">
      <w:pPr>
        <w:pStyle w:val="Kop2"/>
        <w:ind w:left="454" w:hanging="454"/>
      </w:pPr>
      <w:bookmarkStart w:id="33" w:name="_Toc104847041"/>
      <w:r>
        <w:lastRenderedPageBreak/>
        <w:t>3.3</w:t>
      </w:r>
      <w:r>
        <w:tab/>
      </w:r>
      <w:proofErr w:type="spellStart"/>
      <w:r>
        <w:t>Fusion</w:t>
      </w:r>
      <w:proofErr w:type="spellEnd"/>
      <w:r>
        <w:t xml:space="preserve"> 360</w:t>
      </w:r>
      <w:bookmarkEnd w:id="33"/>
    </w:p>
    <w:p w14:paraId="25D3E8F0" w14:textId="77777777" w:rsidR="002A67E1" w:rsidRDefault="002A67E1" w:rsidP="00465317">
      <w:pPr>
        <w:suppressAutoHyphens w:val="0"/>
        <w:spacing w:after="160" w:line="242" w:lineRule="auto"/>
        <w:rPr>
          <w:lang w:val="en-GB"/>
        </w:rPr>
      </w:pPr>
    </w:p>
    <w:p w14:paraId="4253CB6E" w14:textId="77777777" w:rsidR="00F11F3B" w:rsidRDefault="002A67E1" w:rsidP="00F11F3B">
      <w:pPr>
        <w:keepNext/>
        <w:suppressAutoHyphens w:val="0"/>
        <w:spacing w:after="160" w:line="242" w:lineRule="auto"/>
        <w:jc w:val="center"/>
      </w:pPr>
      <w:r>
        <w:rPr>
          <w:noProof/>
        </w:rPr>
        <w:drawing>
          <wp:inline distT="0" distB="0" distL="0" distR="0" wp14:anchorId="621A03B6" wp14:editId="294F6637">
            <wp:extent cx="3992880" cy="3032760"/>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925" t="15704" r="18324" b="26426"/>
                    <a:stretch/>
                  </pic:blipFill>
                  <pic:spPr bwMode="auto">
                    <a:xfrm>
                      <a:off x="0" y="0"/>
                      <a:ext cx="399288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5BEB7553" w14:textId="49669D24" w:rsidR="002A67E1" w:rsidRPr="00520E8F" w:rsidRDefault="00F11F3B" w:rsidP="00F11F3B">
      <w:pPr>
        <w:pStyle w:val="Bijschrift"/>
        <w:jc w:val="center"/>
        <w:rPr>
          <w:lang w:val="en-GB"/>
        </w:rPr>
      </w:pPr>
      <w:r w:rsidRPr="00520E8F">
        <w:rPr>
          <w:lang w:val="en-GB"/>
        </w:rPr>
        <w:t xml:space="preserve">Figure </w:t>
      </w:r>
      <w:r>
        <w:fldChar w:fldCharType="begin"/>
      </w:r>
      <w:r w:rsidRPr="00520E8F">
        <w:rPr>
          <w:lang w:val="en-GB"/>
        </w:rPr>
        <w:instrText xml:space="preserve"> SEQ Figure \* ARABIC </w:instrText>
      </w:r>
      <w:r>
        <w:fldChar w:fldCharType="separate"/>
      </w:r>
      <w:r w:rsidR="004438C4">
        <w:rPr>
          <w:noProof/>
          <w:lang w:val="en-GB"/>
        </w:rPr>
        <w:t>8</w:t>
      </w:r>
      <w:r>
        <w:fldChar w:fldCharType="end"/>
      </w:r>
      <w:r w:rsidRPr="00520E8F">
        <w:rPr>
          <w:lang w:val="en-GB"/>
        </w:rPr>
        <w:t>: 3d case</w:t>
      </w:r>
    </w:p>
    <w:p w14:paraId="29DB7025" w14:textId="77777777" w:rsidR="004438C4" w:rsidRPr="004438C4" w:rsidRDefault="004438C4" w:rsidP="004438C4">
      <w:pPr>
        <w:pStyle w:val="p1"/>
        <w:spacing w:before="0" w:beforeAutospacing="0" w:after="0" w:afterAutospacing="0"/>
        <w:rPr>
          <w:color w:val="000000"/>
          <w:lang w:val="en-GB"/>
        </w:rPr>
      </w:pPr>
      <w:bookmarkStart w:id="34" w:name="_Toc31378070"/>
      <w:bookmarkStart w:id="35" w:name="_Toc33538871"/>
      <w:bookmarkStart w:id="36" w:name="_Toc33540975"/>
      <w:bookmarkStart w:id="37" w:name="_Toc33541807"/>
      <w:bookmarkStart w:id="38" w:name="_Toc55125081"/>
      <w:bookmarkStart w:id="39" w:name="_Toc55308011"/>
      <w:bookmarkEnd w:id="32"/>
      <w:r w:rsidRPr="004438C4">
        <w:rPr>
          <w:rStyle w:val="s1"/>
          <w:color w:val="000000"/>
          <w:lang w:val="en-GB"/>
        </w:rPr>
        <w:t xml:space="preserve">The soldier station case consist of two parts; the base and the </w:t>
      </w:r>
      <w:proofErr w:type="spellStart"/>
      <w:r w:rsidRPr="004438C4">
        <w:rPr>
          <w:rStyle w:val="s1"/>
          <w:color w:val="000000"/>
          <w:lang w:val="en-GB"/>
        </w:rPr>
        <w:t>hardshell</w:t>
      </w:r>
      <w:proofErr w:type="spellEnd"/>
      <w:r w:rsidRPr="004438C4">
        <w:rPr>
          <w:rStyle w:val="s1"/>
          <w:color w:val="000000"/>
          <w:lang w:val="en-GB"/>
        </w:rPr>
        <w:t xml:space="preserve"> cover. </w:t>
      </w:r>
    </w:p>
    <w:p w14:paraId="6269FE33" w14:textId="77777777" w:rsidR="004438C4" w:rsidRPr="004438C4" w:rsidRDefault="004438C4" w:rsidP="004438C4">
      <w:pPr>
        <w:pStyle w:val="p2"/>
        <w:spacing w:before="0" w:beforeAutospacing="0" w:after="0" w:afterAutospacing="0"/>
        <w:rPr>
          <w:color w:val="000000"/>
          <w:lang w:val="en-GB"/>
        </w:rPr>
      </w:pPr>
    </w:p>
    <w:p w14:paraId="1749E4AA" w14:textId="77777777" w:rsidR="004438C4" w:rsidRPr="004438C4" w:rsidRDefault="004438C4" w:rsidP="004438C4">
      <w:pPr>
        <w:pStyle w:val="p1"/>
        <w:spacing w:before="0" w:beforeAutospacing="0" w:after="0" w:afterAutospacing="0"/>
        <w:rPr>
          <w:color w:val="000000"/>
          <w:lang w:val="en-GB"/>
        </w:rPr>
      </w:pPr>
      <w:r w:rsidRPr="004438C4">
        <w:rPr>
          <w:rStyle w:val="s1"/>
          <w:color w:val="000000"/>
          <w:lang w:val="en-GB"/>
        </w:rPr>
        <w:t xml:space="preserve">An innovative and safe way to store a </w:t>
      </w:r>
      <w:proofErr w:type="spellStart"/>
      <w:r w:rsidRPr="004438C4">
        <w:rPr>
          <w:rStyle w:val="s1"/>
          <w:color w:val="000000"/>
          <w:lang w:val="en-GB"/>
        </w:rPr>
        <w:t>pcb</w:t>
      </w:r>
      <w:proofErr w:type="spellEnd"/>
      <w:r w:rsidRPr="004438C4">
        <w:rPr>
          <w:rStyle w:val="s1"/>
          <w:color w:val="000000"/>
          <w:lang w:val="en-GB"/>
        </w:rPr>
        <w:t xml:space="preserve"> is by designing a case for it. The project that is showcased is the solder station case which is a handy way to safely store a </w:t>
      </w:r>
      <w:proofErr w:type="spellStart"/>
      <w:r w:rsidRPr="004438C4">
        <w:rPr>
          <w:rStyle w:val="s1"/>
          <w:color w:val="000000"/>
          <w:lang w:val="en-GB"/>
        </w:rPr>
        <w:t>pcb</w:t>
      </w:r>
      <w:proofErr w:type="spellEnd"/>
      <w:r w:rsidRPr="004438C4">
        <w:rPr>
          <w:rStyle w:val="s1"/>
          <w:color w:val="000000"/>
          <w:lang w:val="en-GB"/>
        </w:rPr>
        <w:t xml:space="preserve">. This cover is specially designed for a specific type of </w:t>
      </w:r>
      <w:proofErr w:type="spellStart"/>
      <w:r w:rsidRPr="004438C4">
        <w:rPr>
          <w:rStyle w:val="s1"/>
          <w:color w:val="000000"/>
          <w:lang w:val="en-GB"/>
        </w:rPr>
        <w:t>pcb</w:t>
      </w:r>
      <w:proofErr w:type="spellEnd"/>
      <w:r w:rsidRPr="004438C4">
        <w:rPr>
          <w:rStyle w:val="s1"/>
          <w:color w:val="000000"/>
          <w:lang w:val="en-GB"/>
        </w:rPr>
        <w:t xml:space="preserve">, which in this case has a rectangular form. The cover is securely held together on to the box with screws. This was also custom made so that the </w:t>
      </w:r>
      <w:proofErr w:type="spellStart"/>
      <w:r w:rsidRPr="004438C4">
        <w:rPr>
          <w:rStyle w:val="s1"/>
          <w:color w:val="000000"/>
          <w:lang w:val="en-GB"/>
        </w:rPr>
        <w:t>pcb</w:t>
      </w:r>
      <w:proofErr w:type="spellEnd"/>
      <w:r w:rsidRPr="004438C4">
        <w:rPr>
          <w:rStyle w:val="s1"/>
          <w:color w:val="000000"/>
          <w:lang w:val="en-GB"/>
        </w:rPr>
        <w:t xml:space="preserve"> can effortlessly fit in the case. </w:t>
      </w:r>
    </w:p>
    <w:p w14:paraId="08D60416" w14:textId="77777777" w:rsidR="004438C4" w:rsidRPr="004438C4" w:rsidRDefault="004438C4" w:rsidP="004438C4">
      <w:pPr>
        <w:pStyle w:val="p1"/>
        <w:spacing w:before="0" w:beforeAutospacing="0" w:after="0" w:afterAutospacing="0"/>
        <w:rPr>
          <w:color w:val="000000"/>
          <w:lang w:val="en-GB"/>
        </w:rPr>
      </w:pPr>
      <w:r w:rsidRPr="004438C4">
        <w:rPr>
          <w:rStyle w:val="s1"/>
          <w:color w:val="000000"/>
          <w:lang w:val="en-GB"/>
        </w:rPr>
        <w:t>Additionally, the design of case includes opening on each side therefore allowing cables to easily attach on to it. </w:t>
      </w:r>
    </w:p>
    <w:p w14:paraId="1567678F" w14:textId="77777777" w:rsidR="004438C4" w:rsidRPr="004438C4" w:rsidRDefault="004438C4" w:rsidP="004438C4">
      <w:pPr>
        <w:pStyle w:val="p1"/>
        <w:spacing w:before="0" w:beforeAutospacing="0" w:after="0" w:afterAutospacing="0"/>
        <w:rPr>
          <w:color w:val="000000"/>
          <w:lang w:val="en-GB"/>
        </w:rPr>
      </w:pPr>
      <w:r w:rsidRPr="004438C4">
        <w:rPr>
          <w:rStyle w:val="s1"/>
          <w:color w:val="000000"/>
          <w:lang w:val="en-GB"/>
        </w:rPr>
        <w:t>As a finishing touch, the program used enables the cover to personalise the cover. In this instance, the cover has been personalise with the name of the designer, Asad Chaudry.</w:t>
      </w:r>
    </w:p>
    <w:p w14:paraId="3AFC88D4" w14:textId="77777777" w:rsidR="004438C4" w:rsidRPr="004438C4" w:rsidRDefault="004438C4" w:rsidP="004438C4">
      <w:pPr>
        <w:pStyle w:val="p2"/>
        <w:spacing w:before="0" w:beforeAutospacing="0" w:after="0" w:afterAutospacing="0"/>
        <w:rPr>
          <w:color w:val="000000"/>
          <w:lang w:val="en-GB"/>
        </w:rPr>
      </w:pPr>
    </w:p>
    <w:p w14:paraId="051A097B" w14:textId="77777777" w:rsidR="004438C4" w:rsidRPr="00B2634E" w:rsidRDefault="004438C4" w:rsidP="004438C4">
      <w:pPr>
        <w:pStyle w:val="p1"/>
        <w:spacing w:before="0" w:beforeAutospacing="0" w:after="0" w:afterAutospacing="0"/>
        <w:rPr>
          <w:color w:val="000000"/>
          <w:lang w:val="en-GB"/>
        </w:rPr>
      </w:pPr>
      <w:r w:rsidRPr="004438C4">
        <w:rPr>
          <w:rStyle w:val="s1"/>
          <w:color w:val="000000"/>
          <w:lang w:val="en-GB"/>
        </w:rPr>
        <w:t xml:space="preserve">This project was completed with the help of the program ‘Fusion’. This program was chosen due to the level of efficiency it provided. </w:t>
      </w:r>
      <w:r w:rsidRPr="00B2634E">
        <w:rPr>
          <w:rStyle w:val="s1"/>
          <w:color w:val="000000"/>
          <w:lang w:val="en-GB"/>
        </w:rPr>
        <w:t>The program is widely utilised by many experts globally. </w:t>
      </w:r>
    </w:p>
    <w:p w14:paraId="6281D0A2" w14:textId="6F40F3F2" w:rsidR="003765B5" w:rsidRPr="00520E8F" w:rsidRDefault="003765B5" w:rsidP="00520E8F">
      <w:pPr>
        <w:suppressAutoHyphens w:val="0"/>
        <w:spacing w:after="160" w:line="242" w:lineRule="auto"/>
        <w:jc w:val="left"/>
        <w:rPr>
          <w:lang w:val="en-GB"/>
        </w:rPr>
      </w:pPr>
      <w:r>
        <w:rPr>
          <w:lang w:val="en-GB"/>
        </w:rPr>
        <w:br w:type="page"/>
      </w:r>
    </w:p>
    <w:p w14:paraId="6ABD1139" w14:textId="56C6CD50" w:rsidR="00E86293" w:rsidRDefault="00B355D2" w:rsidP="00B355D2">
      <w:pPr>
        <w:pStyle w:val="Kop1"/>
        <w:rPr>
          <w:lang w:val="en-GB"/>
        </w:rPr>
      </w:pPr>
      <w:bookmarkStart w:id="40" w:name="_Toc104847042"/>
      <w:r w:rsidRPr="00B355D2">
        <w:rPr>
          <w:bCs w:val="0"/>
          <w:lang w:val="en-GB"/>
        </w:rPr>
        <w:lastRenderedPageBreak/>
        <w:t>4.</w:t>
      </w:r>
      <w:r>
        <w:rPr>
          <w:lang w:val="en-GB"/>
        </w:rPr>
        <w:tab/>
      </w:r>
      <w:r w:rsidR="00A24E52" w:rsidRPr="00F50ADE">
        <w:rPr>
          <w:lang w:val="en-GB"/>
        </w:rPr>
        <w:t>Discussion</w:t>
      </w:r>
      <w:bookmarkEnd w:id="34"/>
      <w:bookmarkEnd w:id="35"/>
      <w:bookmarkEnd w:id="36"/>
      <w:bookmarkEnd w:id="37"/>
      <w:bookmarkEnd w:id="38"/>
      <w:bookmarkEnd w:id="39"/>
      <w:bookmarkEnd w:id="40"/>
    </w:p>
    <w:p w14:paraId="5EF305A2" w14:textId="77777777" w:rsidR="00711C25" w:rsidRPr="00711C25" w:rsidRDefault="00711C25" w:rsidP="00711C25">
      <w:pPr>
        <w:pStyle w:val="xmsonormal"/>
        <w:rPr>
          <w:rFonts w:ascii="Times New Roman" w:hAnsi="Times New Roman" w:cs="Times New Roman"/>
          <w:color w:val="000000"/>
          <w:sz w:val="27"/>
          <w:szCs w:val="27"/>
          <w:lang w:val="en-GB"/>
        </w:rPr>
      </w:pPr>
      <w:bookmarkStart w:id="41" w:name="_Toc31378072"/>
      <w:bookmarkStart w:id="42" w:name="_Toc33538873"/>
      <w:bookmarkStart w:id="43" w:name="_Toc33540977"/>
      <w:bookmarkStart w:id="44" w:name="_Toc33541809"/>
      <w:bookmarkStart w:id="45" w:name="_Toc55125083"/>
      <w:bookmarkStart w:id="46" w:name="_Toc55308013"/>
      <w:r w:rsidRPr="00711C25">
        <w:rPr>
          <w:color w:val="201F1E"/>
          <w:lang w:val="en-GB"/>
        </w:rPr>
        <w:t>The ordering of the components was the most difficult procedure due to the fact that the components used had to be precise. At first, the incorrect materials were ordered as well as experiencing difficulties acquiring components online. These were some of the challenges involved: some components had taken several months to arrive as the majority were only available to order in large quantities. Additionally, the delivery charges that were being asked for were not feasible. Another issue regarding an item that was out of stock occurred which caused a delay in the process that held up the entire order. This had been discovered a week after the order was placed. The supplier had to be contacted in order to arrange a substitute for the component. As a result of this, the exact component that was needed could not be obtained however, a similar mechanism was utilised.</w:t>
      </w:r>
      <w:r w:rsidRPr="00711C25">
        <w:rPr>
          <w:rStyle w:val="apple-converted-space"/>
          <w:color w:val="201F1E"/>
          <w:lang w:val="en-GB"/>
        </w:rPr>
        <w:t> </w:t>
      </w:r>
      <w:r w:rsidRPr="00711C25">
        <w:rPr>
          <w:color w:val="201F1E"/>
          <w:lang w:val="en-GB"/>
        </w:rPr>
        <w:t> </w:t>
      </w:r>
    </w:p>
    <w:p w14:paraId="2C2C0E77"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 </w:t>
      </w:r>
    </w:p>
    <w:p w14:paraId="3133B350"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It was necessary to use a 12V power supply however, only a circular connection plug was available with these. To expose the wires, the chord had to be amended which meant the power adapter could no longer be used for any other purpose.</w:t>
      </w:r>
      <w:r w:rsidRPr="00711C25">
        <w:rPr>
          <w:rStyle w:val="apple-converted-space"/>
          <w:color w:val="201F1E"/>
          <w:lang w:val="en-GB"/>
        </w:rPr>
        <w:t> </w:t>
      </w:r>
      <w:r w:rsidRPr="00711C25">
        <w:rPr>
          <w:color w:val="201F1E"/>
          <w:lang w:val="en-GB"/>
        </w:rPr>
        <w:t> </w:t>
      </w:r>
    </w:p>
    <w:p w14:paraId="2772D3DD"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 </w:t>
      </w:r>
    </w:p>
    <w:p w14:paraId="7B3689EB"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Towards the end of the project, another issue was discovered. It was found that there was missing material which wasn’t available to order in such a short period of time. The RT soldering iron was an important tool to the project, which was requested and ordered however, did not get delivered.</w:t>
      </w:r>
      <w:r w:rsidRPr="00711C25">
        <w:rPr>
          <w:rStyle w:val="apple-converted-space"/>
          <w:color w:val="201F1E"/>
          <w:lang w:val="en-GB"/>
        </w:rPr>
        <w:t> </w:t>
      </w:r>
      <w:r w:rsidRPr="00711C25">
        <w:rPr>
          <w:color w:val="201F1E"/>
          <w:lang w:val="en-GB"/>
        </w:rPr>
        <w:t> </w:t>
      </w:r>
    </w:p>
    <w:p w14:paraId="7655E4E5"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 </w:t>
      </w:r>
    </w:p>
    <w:p w14:paraId="583B0E04" w14:textId="77777777" w:rsidR="00711C25" w:rsidRPr="00711C25" w:rsidRDefault="00711C25" w:rsidP="00711C25">
      <w:pPr>
        <w:pStyle w:val="xmsonormal"/>
        <w:rPr>
          <w:rFonts w:ascii="Times New Roman" w:hAnsi="Times New Roman" w:cs="Times New Roman"/>
          <w:color w:val="000000"/>
          <w:sz w:val="27"/>
          <w:szCs w:val="27"/>
          <w:lang w:val="en-GB"/>
        </w:rPr>
      </w:pPr>
      <w:r w:rsidRPr="00711C25">
        <w:rPr>
          <w:color w:val="201F1E"/>
          <w:lang w:val="en-GB"/>
        </w:rPr>
        <w:t>Overall, the project did not run as efficiently as planned because of these limitations. Due to the nature of project, there was always a sense of unpredictability and instability. In order to complete the project successfully in future, it is imperative that the correct and accurate equipment is acquired in an appropriate amount of time which would eliminate these limitations. </w:t>
      </w:r>
    </w:p>
    <w:p w14:paraId="27AFEF95" w14:textId="77777777" w:rsidR="00A24E52" w:rsidRPr="00F50ADE" w:rsidRDefault="00A24E52" w:rsidP="00A24E52">
      <w:pPr>
        <w:pStyle w:val="Kop1"/>
        <w:rPr>
          <w:lang w:val="en-GB"/>
        </w:rPr>
      </w:pPr>
      <w:bookmarkStart w:id="47" w:name="_Toc104847043"/>
      <w:r w:rsidRPr="00F50ADE">
        <w:rPr>
          <w:lang w:val="en-GB"/>
        </w:rPr>
        <w:t>Reference list</w:t>
      </w:r>
      <w:bookmarkEnd w:id="41"/>
      <w:bookmarkEnd w:id="42"/>
      <w:bookmarkEnd w:id="43"/>
      <w:bookmarkEnd w:id="44"/>
      <w:bookmarkEnd w:id="45"/>
      <w:bookmarkEnd w:id="46"/>
      <w:bookmarkEnd w:id="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3448D6" w:rsidRPr="00953232" w14:paraId="19713B59" w14:textId="77777777" w:rsidTr="003448D6">
        <w:trPr>
          <w:tblCellSpacing w:w="15" w:type="dxa"/>
        </w:trPr>
        <w:tc>
          <w:tcPr>
            <w:tcW w:w="144" w:type="pct"/>
            <w:hideMark/>
          </w:tcPr>
          <w:p w14:paraId="6B94481A" w14:textId="77777777" w:rsidR="003448D6" w:rsidRDefault="003448D6" w:rsidP="006E227A">
            <w:pPr>
              <w:pStyle w:val="Bibliografie"/>
              <w:rPr>
                <w:noProof/>
                <w:lang w:val="nl-BE"/>
              </w:rPr>
            </w:pPr>
            <w:r>
              <w:rPr>
                <w:noProof/>
              </w:rPr>
              <w:t xml:space="preserve">[2] </w:t>
            </w:r>
          </w:p>
        </w:tc>
        <w:tc>
          <w:tcPr>
            <w:tcW w:w="0" w:type="auto"/>
            <w:hideMark/>
          </w:tcPr>
          <w:p w14:paraId="329F0435" w14:textId="77777777" w:rsidR="003448D6" w:rsidRPr="00953232" w:rsidRDefault="003448D6" w:rsidP="006E227A">
            <w:pPr>
              <w:pStyle w:val="Bibliografie"/>
              <w:rPr>
                <w:noProof/>
                <w:lang w:val="nl-BE"/>
              </w:rPr>
            </w:pPr>
            <w:r w:rsidRPr="00953232">
              <w:rPr>
                <w:noProof/>
                <w:lang w:val="nl-BE"/>
              </w:rPr>
              <w:t xml:space="preserve">Elektor, „Zelfbouw-soldeertation met temperatuurregeling,” </w:t>
            </w:r>
            <w:r w:rsidRPr="00953232">
              <w:rPr>
                <w:i/>
                <w:iCs/>
                <w:noProof/>
                <w:lang w:val="nl-BE"/>
              </w:rPr>
              <w:t xml:space="preserve">Elektor, </w:t>
            </w:r>
            <w:r w:rsidRPr="00953232">
              <w:rPr>
                <w:noProof/>
                <w:lang w:val="nl-BE"/>
              </w:rPr>
              <w:t xml:space="preserve">vol. 1, nr. 0, p. 6, 2019. </w:t>
            </w:r>
          </w:p>
        </w:tc>
      </w:tr>
    </w:tbl>
    <w:p w14:paraId="5D138F96" w14:textId="4FB2982C" w:rsidR="004E03E9" w:rsidRPr="003448D6" w:rsidRDefault="004E03E9" w:rsidP="003448D6"/>
    <w:sectPr w:rsidR="004E03E9" w:rsidRPr="003448D6">
      <w:headerReference w:type="default" r:id="rId17"/>
      <w:footerReference w:type="default" r:id="rId18"/>
      <w:headerReference w:type="first" r:id="rId19"/>
      <w:footerReference w:type="first" r:id="rId20"/>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1411F" w14:textId="77777777" w:rsidR="001F32D2" w:rsidRDefault="001F32D2">
      <w:pPr>
        <w:spacing w:after="0"/>
      </w:pPr>
      <w:r>
        <w:separator/>
      </w:r>
    </w:p>
  </w:endnote>
  <w:endnote w:type="continuationSeparator" w:id="0">
    <w:p w14:paraId="770D5D6C" w14:textId="77777777" w:rsidR="001F32D2" w:rsidRDefault="001F32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BE3C63F-9837-4DD5-9EB3-395DCE7D8EB5}"/>
    <w:embedBold r:id="rId2" w:fontKey="{069E214C-95CA-4AEE-864A-F6B7FE72C2FB}"/>
    <w:embedItalic r:id="rId3" w:fontKey="{A9C87DEF-2A6A-4332-9516-166C8C13BF25}"/>
  </w:font>
  <w:font w:name="Calibri Light">
    <w:panose1 w:val="020F0302020204030204"/>
    <w:charset w:val="00"/>
    <w:family w:val="swiss"/>
    <w:pitch w:val="variable"/>
    <w:sig w:usb0="E4002EFF" w:usb1="C000247B" w:usb2="00000009" w:usb3="00000000" w:csb0="000001FF" w:csb1="00000000"/>
    <w:embedRegular r:id="rId4" w:fontKey="{68124D19-63EC-4F18-9AD4-5E1DCCD7D84D}"/>
    <w:embedBold r:id="rId5" w:fontKey="{B7174BD1-51CD-417F-9D16-4667CEF83843}"/>
    <w:embedItalic r:id="rId6" w:fontKey="{D2CD3E60-AAFA-4604-95BE-3339AB3BC6F6}"/>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5E993BBD-C260-4490-9558-BF0BA52953B7}"/>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58B2B" w14:textId="77777777" w:rsidR="001F32D2" w:rsidRDefault="001F32D2">
      <w:pPr>
        <w:spacing w:after="0"/>
      </w:pPr>
      <w:r>
        <w:separator/>
      </w:r>
    </w:p>
  </w:footnote>
  <w:footnote w:type="continuationSeparator" w:id="0">
    <w:p w14:paraId="109D21C4" w14:textId="77777777" w:rsidR="001F32D2" w:rsidRDefault="001F32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5D310F8" w:rsidR="00B82100"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B82100">
            <w:rPr>
              <w:rFonts w:ascii="HelveticaNeueLT Std Med Ext" w:hAnsi="HelveticaNeueLT Std Med Ext"/>
            </w:rPr>
            <w:t>1</w:t>
          </w:r>
          <w:r w:rsidRPr="00723173">
            <w:rPr>
              <w:rFonts w:ascii="HelveticaNeueLT Std Med Ext" w:hAnsi="HelveticaNeueLT Std Med Ext"/>
            </w:rPr>
            <w:t>-202</w:t>
          </w:r>
          <w:r w:rsidR="00B82100">
            <w:rPr>
              <w:rFonts w:ascii="HelveticaNeueLT Std Med Ext" w:hAnsi="HelveticaNeueLT Std Med Ext"/>
            </w:rPr>
            <w:t>2</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48E6A56"/>
    <w:multiLevelType w:val="multilevel"/>
    <w:tmpl w:val="392EFC8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53956AB"/>
    <w:multiLevelType w:val="hybridMultilevel"/>
    <w:tmpl w:val="280E2088"/>
    <w:lvl w:ilvl="0" w:tplc="0813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358D16F6"/>
    <w:multiLevelType w:val="hybridMultilevel"/>
    <w:tmpl w:val="76DE8D28"/>
    <w:lvl w:ilvl="0" w:tplc="F1A25320">
      <w:start w:val="1"/>
      <w:numFmt w:val="decimal"/>
      <w:lvlText w:val="%1"/>
      <w:lvlJc w:val="left"/>
      <w:pPr>
        <w:ind w:left="816" w:hanging="456"/>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36523933"/>
    <w:multiLevelType w:val="hybridMultilevel"/>
    <w:tmpl w:val="3ECEE684"/>
    <w:lvl w:ilvl="0" w:tplc="08130013">
      <w:start w:val="1"/>
      <w:numFmt w:val="upp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3DDA0E8E"/>
    <w:multiLevelType w:val="hybridMultilevel"/>
    <w:tmpl w:val="0BA88900"/>
    <w:lvl w:ilvl="0" w:tplc="08130013">
      <w:start w:val="1"/>
      <w:numFmt w:val="upp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46FF5ECC"/>
    <w:multiLevelType w:val="multilevel"/>
    <w:tmpl w:val="18747DC8"/>
    <w:styleLink w:val="WWOutlineListStyle5"/>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648942539">
    <w:abstractNumId w:val="10"/>
  </w:num>
  <w:num w:numId="2" w16cid:durableId="1474443598">
    <w:abstractNumId w:val="13"/>
  </w:num>
  <w:num w:numId="3" w16cid:durableId="1880624370">
    <w:abstractNumId w:val="5"/>
  </w:num>
  <w:num w:numId="4" w16cid:durableId="817190154">
    <w:abstractNumId w:val="12"/>
  </w:num>
  <w:num w:numId="5" w16cid:durableId="604508074">
    <w:abstractNumId w:val="8"/>
  </w:num>
  <w:num w:numId="6" w16cid:durableId="25914900">
    <w:abstractNumId w:val="15"/>
  </w:num>
  <w:num w:numId="7" w16cid:durableId="1059086999">
    <w:abstractNumId w:val="4"/>
  </w:num>
  <w:num w:numId="8" w16cid:durableId="1818185514">
    <w:abstractNumId w:val="0"/>
  </w:num>
  <w:num w:numId="9" w16cid:durableId="1032195679">
    <w:abstractNumId w:val="11"/>
  </w:num>
  <w:num w:numId="10" w16cid:durableId="837378699">
    <w:abstractNumId w:val="2"/>
  </w:num>
  <w:num w:numId="11" w16cid:durableId="1309047194">
    <w:abstractNumId w:val="14"/>
  </w:num>
  <w:num w:numId="12" w16cid:durableId="1857308697">
    <w:abstractNumId w:val="9"/>
  </w:num>
  <w:num w:numId="13" w16cid:durableId="294484542">
    <w:abstractNumId w:val="6"/>
  </w:num>
  <w:num w:numId="14" w16cid:durableId="712851387">
    <w:abstractNumId w:val="7"/>
  </w:num>
  <w:num w:numId="15" w16cid:durableId="718942500">
    <w:abstractNumId w:val="1"/>
  </w:num>
  <w:num w:numId="16" w16cid:durableId="5367718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50F5F"/>
    <w:rsid w:val="0006409B"/>
    <w:rsid w:val="00075F4E"/>
    <w:rsid w:val="000B2CDA"/>
    <w:rsid w:val="000B3321"/>
    <w:rsid w:val="000C0D21"/>
    <w:rsid w:val="000E311A"/>
    <w:rsid w:val="001F32D2"/>
    <w:rsid w:val="00207251"/>
    <w:rsid w:val="00274BEA"/>
    <w:rsid w:val="00276465"/>
    <w:rsid w:val="002A2CE4"/>
    <w:rsid w:val="002A67E1"/>
    <w:rsid w:val="003272F8"/>
    <w:rsid w:val="003448D6"/>
    <w:rsid w:val="0037026E"/>
    <w:rsid w:val="003765B5"/>
    <w:rsid w:val="0037674A"/>
    <w:rsid w:val="00397AFD"/>
    <w:rsid w:val="0043692B"/>
    <w:rsid w:val="004438C4"/>
    <w:rsid w:val="00465317"/>
    <w:rsid w:val="00497941"/>
    <w:rsid w:val="004E03E9"/>
    <w:rsid w:val="00506702"/>
    <w:rsid w:val="00512DAA"/>
    <w:rsid w:val="005135D8"/>
    <w:rsid w:val="00520E8F"/>
    <w:rsid w:val="00562DA2"/>
    <w:rsid w:val="00564B65"/>
    <w:rsid w:val="005709F3"/>
    <w:rsid w:val="005E2C6C"/>
    <w:rsid w:val="006265B1"/>
    <w:rsid w:val="00674493"/>
    <w:rsid w:val="00677227"/>
    <w:rsid w:val="006868F6"/>
    <w:rsid w:val="006D5344"/>
    <w:rsid w:val="006E52CD"/>
    <w:rsid w:val="006F6D96"/>
    <w:rsid w:val="00711C25"/>
    <w:rsid w:val="00723173"/>
    <w:rsid w:val="00762733"/>
    <w:rsid w:val="00786552"/>
    <w:rsid w:val="007A1DB1"/>
    <w:rsid w:val="007D6880"/>
    <w:rsid w:val="007F5017"/>
    <w:rsid w:val="00802F06"/>
    <w:rsid w:val="008049C3"/>
    <w:rsid w:val="008A3540"/>
    <w:rsid w:val="008A583B"/>
    <w:rsid w:val="008F0ADA"/>
    <w:rsid w:val="009272DA"/>
    <w:rsid w:val="009603E0"/>
    <w:rsid w:val="0098385E"/>
    <w:rsid w:val="009E7319"/>
    <w:rsid w:val="009F3096"/>
    <w:rsid w:val="00A01A19"/>
    <w:rsid w:val="00A24E52"/>
    <w:rsid w:val="00A829B7"/>
    <w:rsid w:val="00B16C00"/>
    <w:rsid w:val="00B2634E"/>
    <w:rsid w:val="00B355D2"/>
    <w:rsid w:val="00B60643"/>
    <w:rsid w:val="00B82100"/>
    <w:rsid w:val="00BA1F01"/>
    <w:rsid w:val="00BA30F7"/>
    <w:rsid w:val="00C84E11"/>
    <w:rsid w:val="00C85758"/>
    <w:rsid w:val="00CB0F63"/>
    <w:rsid w:val="00CC1652"/>
    <w:rsid w:val="00CF4530"/>
    <w:rsid w:val="00D01D37"/>
    <w:rsid w:val="00D139CD"/>
    <w:rsid w:val="00D15437"/>
    <w:rsid w:val="00D440DB"/>
    <w:rsid w:val="00D92E16"/>
    <w:rsid w:val="00DB088B"/>
    <w:rsid w:val="00DD14D1"/>
    <w:rsid w:val="00E05B19"/>
    <w:rsid w:val="00E23705"/>
    <w:rsid w:val="00E36156"/>
    <w:rsid w:val="00E55595"/>
    <w:rsid w:val="00E86293"/>
    <w:rsid w:val="00ED2C3B"/>
    <w:rsid w:val="00EE1016"/>
    <w:rsid w:val="00F04253"/>
    <w:rsid w:val="00F11F3B"/>
    <w:rsid w:val="00F172A3"/>
    <w:rsid w:val="00F2196B"/>
    <w:rsid w:val="00F468D1"/>
    <w:rsid w:val="00F50ADE"/>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outlineLvl w:val="0"/>
    </w:pPr>
    <w:rPr>
      <w:szCs w:val="32"/>
    </w:rPr>
  </w:style>
  <w:style w:type="paragraph" w:styleId="Kop2">
    <w:name w:val="heading 2"/>
    <w:basedOn w:val="Kop1"/>
    <w:next w:val="Standaard"/>
    <w:uiPriority w:val="9"/>
    <w:unhideWhenUsed/>
    <w:qFormat/>
    <w:pPr>
      <w:outlineLvl w:val="1"/>
    </w:pPr>
    <w:rPr>
      <w:sz w:val="28"/>
      <w:szCs w:val="28"/>
    </w:rPr>
  </w:style>
  <w:style w:type="paragraph" w:styleId="Kop3">
    <w:name w:val="heading 3"/>
    <w:basedOn w:val="Standaard"/>
    <w:next w:val="Standaard"/>
    <w:uiPriority w:val="9"/>
    <w:unhideWhenUsed/>
    <w:qFormat/>
    <w:pPr>
      <w:keepNext/>
      <w:keepLines/>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8049C3"/>
    <w:pPr>
      <w:spacing w:after="200"/>
    </w:pPr>
    <w:rPr>
      <w:i/>
      <w:iCs/>
      <w:color w:val="44546A" w:themeColor="text2"/>
      <w:sz w:val="18"/>
      <w:szCs w:val="18"/>
    </w:rPr>
  </w:style>
  <w:style w:type="paragraph" w:styleId="Bibliografie">
    <w:name w:val="Bibliography"/>
    <w:basedOn w:val="Standaard"/>
    <w:next w:val="Standaard"/>
    <w:uiPriority w:val="37"/>
    <w:unhideWhenUsed/>
    <w:rsid w:val="003448D6"/>
    <w:rPr>
      <w:lang w:val="en-GB"/>
    </w:rPr>
  </w:style>
  <w:style w:type="paragraph" w:customStyle="1" w:styleId="xmsonormal">
    <w:name w:val="xmsonormal"/>
    <w:basedOn w:val="Standaard"/>
    <w:rsid w:val="00711C25"/>
    <w:pPr>
      <w:suppressAutoHyphens w:val="0"/>
      <w:autoSpaceDN/>
      <w:spacing w:after="0"/>
      <w:jc w:val="left"/>
      <w:textAlignment w:val="auto"/>
    </w:pPr>
    <w:rPr>
      <w:rFonts w:eastAsiaTheme="minorEastAsia" w:cs="Calibri"/>
      <w:color w:val="auto"/>
      <w:lang w:eastAsia="nl-BE"/>
    </w:rPr>
  </w:style>
  <w:style w:type="character" w:customStyle="1" w:styleId="apple-converted-space">
    <w:name w:val="apple-converted-space"/>
    <w:basedOn w:val="Standaardalinea-lettertype"/>
    <w:rsid w:val="00711C25"/>
  </w:style>
  <w:style w:type="paragraph" w:customStyle="1" w:styleId="p1">
    <w:name w:val="p1"/>
    <w:basedOn w:val="Standaard"/>
    <w:rsid w:val="004438C4"/>
    <w:pPr>
      <w:suppressAutoHyphens w:val="0"/>
      <w:autoSpaceDN/>
      <w:spacing w:before="100" w:beforeAutospacing="1" w:after="100" w:afterAutospacing="1"/>
      <w:jc w:val="left"/>
      <w:textAlignment w:val="auto"/>
    </w:pPr>
    <w:rPr>
      <w:rFonts w:eastAsiaTheme="minorEastAsia" w:cs="Calibri"/>
      <w:color w:val="auto"/>
      <w:lang w:eastAsia="nl-BE"/>
    </w:rPr>
  </w:style>
  <w:style w:type="paragraph" w:customStyle="1" w:styleId="p2">
    <w:name w:val="p2"/>
    <w:basedOn w:val="Standaard"/>
    <w:rsid w:val="004438C4"/>
    <w:pPr>
      <w:suppressAutoHyphens w:val="0"/>
      <w:autoSpaceDN/>
      <w:spacing w:before="100" w:beforeAutospacing="1" w:after="100" w:afterAutospacing="1"/>
      <w:jc w:val="left"/>
      <w:textAlignment w:val="auto"/>
    </w:pPr>
    <w:rPr>
      <w:rFonts w:eastAsiaTheme="minorEastAsia" w:cs="Calibri"/>
      <w:color w:val="auto"/>
      <w:lang w:eastAsia="nl-BE"/>
    </w:rPr>
  </w:style>
  <w:style w:type="character" w:customStyle="1" w:styleId="s1">
    <w:name w:val="s1"/>
    <w:basedOn w:val="Standaardalinea-lettertype"/>
    <w:rsid w:val="004438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64324">
      <w:bodyDiv w:val="1"/>
      <w:marLeft w:val="0"/>
      <w:marRight w:val="0"/>
      <w:marTop w:val="0"/>
      <w:marBottom w:val="0"/>
      <w:divBdr>
        <w:top w:val="none" w:sz="0" w:space="0" w:color="auto"/>
        <w:left w:val="none" w:sz="0" w:space="0" w:color="auto"/>
        <w:bottom w:val="none" w:sz="0" w:space="0" w:color="auto"/>
        <w:right w:val="none" w:sz="0" w:space="0" w:color="auto"/>
      </w:divBdr>
    </w:div>
    <w:div w:id="612249162">
      <w:bodyDiv w:val="1"/>
      <w:marLeft w:val="0"/>
      <w:marRight w:val="0"/>
      <w:marTop w:val="0"/>
      <w:marBottom w:val="0"/>
      <w:divBdr>
        <w:top w:val="none" w:sz="0" w:space="0" w:color="auto"/>
        <w:left w:val="none" w:sz="0" w:space="0" w:color="auto"/>
        <w:bottom w:val="none" w:sz="0" w:space="0" w:color="auto"/>
        <w:right w:val="none" w:sz="0" w:space="0" w:color="auto"/>
      </w:divBdr>
    </w:div>
    <w:div w:id="1063019684">
      <w:bodyDiv w:val="1"/>
      <w:marLeft w:val="0"/>
      <w:marRight w:val="0"/>
      <w:marTop w:val="0"/>
      <w:marBottom w:val="0"/>
      <w:divBdr>
        <w:top w:val="none" w:sz="0" w:space="0" w:color="auto"/>
        <w:left w:val="none" w:sz="0" w:space="0" w:color="auto"/>
        <w:bottom w:val="none" w:sz="0" w:space="0" w:color="auto"/>
        <w:right w:val="none" w:sz="0" w:space="0" w:color="auto"/>
      </w:divBdr>
    </w:div>
    <w:div w:id="1400397868">
      <w:bodyDiv w:val="1"/>
      <w:marLeft w:val="0"/>
      <w:marRight w:val="0"/>
      <w:marTop w:val="0"/>
      <w:marBottom w:val="0"/>
      <w:divBdr>
        <w:top w:val="none" w:sz="0" w:space="0" w:color="auto"/>
        <w:left w:val="none" w:sz="0" w:space="0" w:color="auto"/>
        <w:bottom w:val="none" w:sz="0" w:space="0" w:color="auto"/>
        <w:right w:val="none" w:sz="0" w:space="0" w:color="auto"/>
      </w:divBdr>
    </w:div>
    <w:div w:id="1466311549">
      <w:bodyDiv w:val="1"/>
      <w:marLeft w:val="0"/>
      <w:marRight w:val="0"/>
      <w:marTop w:val="0"/>
      <w:marBottom w:val="0"/>
      <w:divBdr>
        <w:top w:val="none" w:sz="0" w:space="0" w:color="auto"/>
        <w:left w:val="none" w:sz="0" w:space="0" w:color="auto"/>
        <w:bottom w:val="none" w:sz="0" w:space="0" w:color="auto"/>
        <w:right w:val="none" w:sz="0" w:space="0" w:color="auto"/>
      </w:divBdr>
    </w:div>
    <w:div w:id="1517308880">
      <w:bodyDiv w:val="1"/>
      <w:marLeft w:val="0"/>
      <w:marRight w:val="0"/>
      <w:marTop w:val="0"/>
      <w:marBottom w:val="0"/>
      <w:divBdr>
        <w:top w:val="none" w:sz="0" w:space="0" w:color="auto"/>
        <w:left w:val="none" w:sz="0" w:space="0" w:color="auto"/>
        <w:bottom w:val="none" w:sz="0" w:space="0" w:color="auto"/>
        <w:right w:val="none" w:sz="0" w:space="0" w:color="auto"/>
      </w:divBdr>
    </w:div>
    <w:div w:id="1561360555">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985350635">
      <w:bodyDiv w:val="1"/>
      <w:marLeft w:val="0"/>
      <w:marRight w:val="0"/>
      <w:marTop w:val="0"/>
      <w:marBottom w:val="0"/>
      <w:divBdr>
        <w:top w:val="none" w:sz="0" w:space="0" w:color="auto"/>
        <w:left w:val="none" w:sz="0" w:space="0" w:color="auto"/>
        <w:bottom w:val="none" w:sz="0" w:space="0" w:color="auto"/>
        <w:right w:val="none" w:sz="0" w:space="0" w:color="auto"/>
      </w:divBdr>
    </w:div>
    <w:div w:id="1987855017">
      <w:bodyDiv w:val="1"/>
      <w:marLeft w:val="0"/>
      <w:marRight w:val="0"/>
      <w:marTop w:val="0"/>
      <w:marBottom w:val="0"/>
      <w:divBdr>
        <w:top w:val="none" w:sz="0" w:space="0" w:color="auto"/>
        <w:left w:val="none" w:sz="0" w:space="0" w:color="auto"/>
        <w:bottom w:val="none" w:sz="0" w:space="0" w:color="auto"/>
        <w:right w:val="none" w:sz="0" w:space="0" w:color="auto"/>
      </w:divBdr>
      <w:divsChild>
        <w:div w:id="328140864">
          <w:marLeft w:val="0"/>
          <w:marRight w:val="0"/>
          <w:marTop w:val="0"/>
          <w:marBottom w:val="0"/>
          <w:divBdr>
            <w:top w:val="none" w:sz="0" w:space="0" w:color="auto"/>
            <w:left w:val="none" w:sz="0" w:space="0" w:color="auto"/>
            <w:bottom w:val="none" w:sz="0" w:space="0" w:color="auto"/>
            <w:right w:val="none" w:sz="0" w:space="0" w:color="auto"/>
          </w:divBdr>
          <w:divsChild>
            <w:div w:id="1962958495">
              <w:marLeft w:val="0"/>
              <w:marRight w:val="0"/>
              <w:marTop w:val="0"/>
              <w:marBottom w:val="0"/>
              <w:divBdr>
                <w:top w:val="none" w:sz="0" w:space="0" w:color="auto"/>
                <w:left w:val="none" w:sz="0" w:space="0" w:color="auto"/>
                <w:bottom w:val="none" w:sz="0" w:space="0" w:color="auto"/>
                <w:right w:val="none" w:sz="0" w:space="0" w:color="auto"/>
              </w:divBdr>
              <w:divsChild>
                <w:div w:id="18152202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
    <b:Tag>Wik21</b:Tag>
    <b:SourceType>InternetSite</b:SourceType>
    <b:Guid>{6110FCB7-730A-4553-8DD4-1517C8CEE814}</b:Guid>
    <b:Title>Serial Peripheral Interface</b:Title>
    <b:Year>2021</b:Year>
    <b:ProductionCompany>Wikipedia</b:ProductionCompany>
    <b:Month>May</b:Month>
    <b:Day>8</b:Day>
    <b:YearAccessed>2021</b:YearAccessed>
    <b:MonthAccessed>May</b:MonthAccessed>
    <b:DayAccessed>23</b:DayAccessed>
    <b:URL>https://en.wikipedia.org/wiki/Serial_Peripheral_Interface</b:URL>
    <b:Author>
      <b:Author>
        <b:Corporate>Wikipedia users</b:Corporate>
      </b:Author>
    </b:Author>
    <b:RefOrder>2</b:RefOrder>
  </b:Source>
  <b:Source>
    <b:Tag>Ele19</b:Tag>
    <b:SourceType>JournalArticle</b:SourceType>
    <b:Guid>{394C00C1-C484-4D88-B520-694CF25E4BFF}</b:Guid>
    <b:Author>
      <b:Author>
        <b:Corporate>Elektor</b:Corporate>
      </b:Author>
    </b:Author>
    <b:Title>Zelfbouw-soldeertation met temperatuurregeling</b:Title>
    <b:Year>2019</b:Year>
    <b:LCID>nl-BE</b:LCID>
    <b:JournalName>Elektor</b:JournalName>
    <b:Pages>6</b:Pages>
    <b:Volume>1</b:Volume>
    <b:Issue>0</b:Issue>
    <b:RefOrder>1</b:RefOrder>
  </b:Source>
</b:Sources>
</file>

<file path=customXml/itemProps1.xml><?xml version="1.0" encoding="utf-8"?>
<ds:datastoreItem xmlns:ds="http://schemas.openxmlformats.org/officeDocument/2006/customXml" ds:itemID="{C792834B-88FD-42DB-A4B2-2766A7B54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3275</TotalTime>
  <Pages>1</Pages>
  <Words>1711</Words>
  <Characters>9416</Characters>
  <Application>Microsoft Office Word</Application>
  <DocSecurity>0</DocSecurity>
  <Lines>78</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Asadullah Chaudry</cp:lastModifiedBy>
  <cp:revision>30</cp:revision>
  <dcterms:created xsi:type="dcterms:W3CDTF">2022-04-18T16:55:00Z</dcterms:created>
  <dcterms:modified xsi:type="dcterms:W3CDTF">2022-06-01T10:05:00Z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